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8"/>
        </w:rPr>
      </w:pPr>
    </w:p>
    <w:p>
      <w:pPr>
        <w:spacing w:line="522" w:lineRule="exact" w:before="0"/>
        <w:ind w:left="2106" w:right="2253" w:firstLine="0"/>
        <w:jc w:val="center"/>
        <w:rPr>
          <w:rFonts w:ascii="华文中宋" w:eastAsia="华文中宋" w:hint="eastAsia"/>
          <w:sz w:val="35"/>
        </w:rPr>
      </w:pPr>
      <w:r>
        <w:rPr>
          <w:rFonts w:ascii="华文中宋" w:eastAsia="华文中宋" w:hint="eastAsia"/>
          <w:spacing w:val="11"/>
          <w:sz w:val="35"/>
        </w:rPr>
        <w:t>朔 州 市 中 医 精 神 病 医 院</w:t>
      </w:r>
    </w:p>
    <w:p>
      <w:pPr>
        <w:pStyle w:val="BodyText"/>
        <w:spacing w:before="9"/>
        <w:rPr>
          <w:rFonts w:ascii="华文中宋"/>
          <w:sz w:val="37"/>
        </w:rPr>
      </w:pPr>
    </w:p>
    <w:p>
      <w:pPr>
        <w:spacing w:before="0"/>
        <w:ind w:left="2106" w:right="2254" w:firstLine="0"/>
        <w:jc w:val="center"/>
        <w:rPr>
          <w:rFonts w:ascii="华文中宋" w:eastAsia="华文中宋" w:hint="eastAsia"/>
          <w:sz w:val="35"/>
        </w:rPr>
      </w:pPr>
      <w:r>
        <w:rPr>
          <w:rFonts w:ascii="华文中宋" w:eastAsia="华文中宋" w:hint="eastAsia"/>
          <w:sz w:val="35"/>
        </w:rPr>
        <w:t>2</w:t>
      </w:r>
      <w:r>
        <w:rPr>
          <w:rFonts w:ascii="华文中宋" w:eastAsia="华文中宋" w:hint="eastAsia"/>
          <w:spacing w:val="29"/>
          <w:sz w:val="35"/>
        </w:rPr>
        <w:t> </w:t>
      </w:r>
      <w:r>
        <w:rPr>
          <w:rFonts w:ascii="华文中宋" w:eastAsia="华文中宋" w:hint="eastAsia"/>
          <w:sz w:val="35"/>
        </w:rPr>
        <w:t>0</w:t>
      </w:r>
      <w:r>
        <w:rPr>
          <w:rFonts w:ascii="华文中宋" w:eastAsia="华文中宋" w:hint="eastAsia"/>
          <w:spacing w:val="30"/>
          <w:sz w:val="35"/>
        </w:rPr>
        <w:t> </w:t>
      </w:r>
      <w:r>
        <w:rPr>
          <w:rFonts w:ascii="华文中宋" w:eastAsia="华文中宋" w:hint="eastAsia"/>
          <w:sz w:val="35"/>
        </w:rPr>
        <w:t>2</w:t>
      </w:r>
      <w:r>
        <w:rPr>
          <w:rFonts w:ascii="华文中宋" w:eastAsia="华文中宋" w:hint="eastAsia"/>
          <w:spacing w:val="29"/>
          <w:sz w:val="35"/>
        </w:rPr>
        <w:t> </w:t>
      </w:r>
      <w:r>
        <w:rPr>
          <w:rFonts w:ascii="华文中宋" w:eastAsia="华文中宋" w:hint="eastAsia"/>
          <w:sz w:val="35"/>
        </w:rPr>
        <w:t>2</w:t>
      </w:r>
      <w:r>
        <w:rPr>
          <w:rFonts w:ascii="华文中宋" w:eastAsia="华文中宋" w:hint="eastAsia"/>
          <w:spacing w:val="12"/>
          <w:sz w:val="35"/>
        </w:rPr>
        <w:t> 年 度 单 位 决 算 公 开</w:t>
      </w:r>
    </w:p>
    <w:p>
      <w:pPr>
        <w:spacing w:after="0"/>
        <w:jc w:val="center"/>
        <w:rPr>
          <w:rFonts w:ascii="华文中宋" w:eastAsia="华文中宋" w:hint="eastAsia"/>
          <w:sz w:val="35"/>
        </w:rPr>
        <w:sectPr>
          <w:type w:val="continuous"/>
          <w:pgSz w:w="11900" w:h="16840"/>
          <w:pgMar w:top="1600" w:bottom="280" w:left="1160" w:right="1160"/>
        </w:sectPr>
      </w:pPr>
    </w:p>
    <w:p>
      <w:pPr>
        <w:pStyle w:val="Title"/>
      </w:pPr>
      <w:bookmarkStart w:name="目  录" w:id="1"/>
      <w:bookmarkEnd w:id="1"/>
      <w:r>
        <w:rPr>
          <w:b w:val="0"/>
        </w:rPr>
      </w:r>
      <w:r>
        <w:rPr>
          <w:spacing w:val="71"/>
        </w:rPr>
        <w:t>目 录</w:t>
      </w:r>
    </w:p>
    <w:sdt>
      <w:sdtPr>
        <w:docPartObj>
          <w:docPartGallery w:val="Table of Contents"/>
          <w:docPartUnique/>
        </w:docPartObj>
      </w:sdtPr>
      <w:sdtEndPr/>
      <w:sdtContent>
        <w:p>
          <w:pPr>
            <w:pStyle w:val="TOC1"/>
            <w:tabs>
              <w:tab w:pos="9289" w:val="left" w:leader="none"/>
            </w:tabs>
            <w:spacing w:before="616"/>
          </w:pPr>
          <w:r>
            <w:rPr/>
            <w:pict>
              <v:line style="position:absolute;mso-position-horizontal-relative:page;mso-position-vertical-relative:paragraph;z-index:-18490368" from="150.5pt,43.799999pt" to="522.5pt,43.799999pt" stroked="true" strokeweight="1pt" strokecolor="#000000">
                <v:stroke dashstyle="dot"/>
                <w10:wrap type="none"/>
              </v:line>
            </w:pict>
          </w:r>
          <w:hyperlink w:history="true" w:anchor="_TOC_250002">
            <w:r>
              <w:rPr/>
              <w:t>第一部分</w:t>
            </w:r>
            <w:r>
              <w:rPr>
                <w:spacing w:val="-5"/>
              </w:rPr>
              <w:t> </w:t>
            </w:r>
            <w:r>
              <w:rPr/>
              <w:t>概况</w:t>
            </w:r>
            <w:r>
              <w:rPr>
                <w:rFonts w:ascii="Times New Roman" w:eastAsia="Times New Roman"/>
              </w:rPr>
              <w:tab/>
            </w:r>
            <w:r>
              <w:rPr/>
              <w:t>1</w:t>
            </w:r>
          </w:hyperlink>
        </w:p>
        <w:p>
          <w:pPr>
            <w:pStyle w:val="TOC3"/>
            <w:tabs>
              <w:tab w:pos="9289" w:val="left" w:leader="none"/>
            </w:tabs>
            <w:spacing w:line="360" w:lineRule="auto"/>
            <w:jc w:val="left"/>
          </w:pPr>
          <w:r>
            <w:rPr/>
            <w:pict>
              <v:line style="position:absolute;mso-position-horizontal-relative:page;mso-position-vertical-relative:paragraph;z-index:-18489856" from="196pt,46.349998pt" to="522.5pt,46.349998pt" stroked="true" strokeweight="1pt" strokecolor="#000000">
                <v:stroke dashstyle="dot"/>
                <w10:wrap type="none"/>
              </v:line>
            </w:pict>
          </w:r>
          <w:r>
            <w:rPr/>
            <w:t>一、本部门（单位）职责</w:t>
          </w:r>
          <w:r>
            <w:rPr>
              <w:rFonts w:ascii="Times New Roman" w:eastAsia="Times New Roman"/>
              <w:u w:val="dotted"/>
            </w:rPr>
            <w:tab/>
          </w:r>
          <w:r>
            <w:rPr>
              <w:spacing w:val="-4"/>
            </w:rPr>
            <w:t>1</w:t>
          </w:r>
          <w:r>
            <w:rPr>
              <w:spacing w:val="-127"/>
            </w:rPr>
            <w:t> </w:t>
          </w:r>
          <w:r>
            <w:rPr/>
            <w:t>二、机构设置情况</w:t>
          </w:r>
          <w:r>
            <w:rPr>
              <w:rFonts w:ascii="Times New Roman" w:eastAsia="Times New Roman"/>
            </w:rPr>
            <w:tab/>
          </w:r>
          <w:r>
            <w:rPr>
              <w:spacing w:val="-4"/>
            </w:rPr>
            <w:t>1</w:t>
          </w:r>
        </w:p>
        <w:p>
          <w:pPr>
            <w:pStyle w:val="TOC2"/>
            <w:tabs>
              <w:tab w:pos="1589" w:val="left" w:leader="none"/>
              <w:tab w:pos="9289" w:val="left" w:leader="none"/>
            </w:tabs>
            <w:spacing w:line="360" w:lineRule="auto"/>
            <w:rPr>
              <w:b w:val="0"/>
              <w:i w:val="0"/>
              <w:sz w:val="26"/>
            </w:rPr>
          </w:pPr>
          <w:r>
            <w:rPr/>
            <w:pict>
              <v:line style="position:absolute;mso-position-horizontal-relative:page;mso-position-vertical-relative:paragraph;z-index:-18489344" from="222pt,38pt" to="522.5pt,38pt" stroked="true" strokeweight="1pt" strokecolor="#000000">
                <v:stroke dashstyle="dot"/>
                <w10:wrap type="none"/>
              </v:line>
            </w:pict>
          </w:r>
          <w:r>
            <w:rPr>
              <w:i w:val="0"/>
              <w:sz w:val="26"/>
            </w:rPr>
            <w:t>第二部分</w:t>
            <w:tab/>
            <w:t>2022年部门决算表</w:t>
          </w:r>
          <w:r>
            <w:rPr>
              <w:rFonts w:ascii="Times New Roman" w:eastAsia="Times New Roman"/>
              <w:i w:val="0"/>
              <w:sz w:val="26"/>
              <w:u w:val="dotted"/>
            </w:rPr>
            <w:tab/>
          </w:r>
          <w:r>
            <w:rPr>
              <w:i w:val="0"/>
              <w:spacing w:val="-5"/>
              <w:sz w:val="26"/>
            </w:rPr>
            <w:t>2</w:t>
          </w:r>
          <w:r>
            <w:rPr>
              <w:i w:val="0"/>
              <w:spacing w:val="-129"/>
              <w:sz w:val="26"/>
            </w:rPr>
            <w:t> </w:t>
          </w:r>
          <w:r>
            <w:rPr>
              <w:b w:val="0"/>
              <w:i w:val="0"/>
              <w:sz w:val="26"/>
            </w:rPr>
            <w:t>一、收入支出决算总表</w:t>
          </w:r>
          <w:r>
            <w:rPr>
              <w:rFonts w:ascii="Times New Roman" w:eastAsia="Times New Roman"/>
              <w:b w:val="0"/>
              <w:i w:val="0"/>
              <w:sz w:val="26"/>
            </w:rPr>
            <w:tab/>
          </w:r>
          <w:r>
            <w:rPr>
              <w:b w:val="0"/>
              <w:i w:val="0"/>
              <w:spacing w:val="-4"/>
              <w:sz w:val="26"/>
            </w:rPr>
            <w:t>2</w:t>
          </w:r>
        </w:p>
        <w:p>
          <w:pPr>
            <w:pStyle w:val="TOC3"/>
            <w:tabs>
              <w:tab w:pos="9289" w:val="left" w:leader="none"/>
            </w:tabs>
            <w:spacing w:before="1"/>
            <w:ind w:right="0"/>
            <w:jc w:val="left"/>
          </w:pPr>
          <w:r>
            <w:rPr/>
            <w:pict>
              <v:line style="position:absolute;mso-position-horizontal-relative:page;mso-position-vertical-relative:paragraph;z-index:-18488832" from="183pt,13.05pt" to="522.5pt,13.05pt" stroked="true" strokeweight="1pt" strokecolor="#000000">
                <v:stroke dashstyle="dot"/>
                <w10:wrap type="none"/>
              </v:line>
            </w:pict>
          </w:r>
          <w:r>
            <w:rPr/>
            <w:t>二、收入决算表</w:t>
          </w:r>
          <w:r>
            <w:rPr>
              <w:rFonts w:ascii="Times New Roman" w:eastAsia="Times New Roman"/>
            </w:rPr>
            <w:tab/>
          </w:r>
          <w:r>
            <w:rPr/>
            <w:t>4</w:t>
          </w:r>
        </w:p>
        <w:p>
          <w:pPr>
            <w:pStyle w:val="TOC3"/>
            <w:tabs>
              <w:tab w:pos="9289" w:val="left" w:leader="none"/>
            </w:tabs>
            <w:ind w:right="0"/>
          </w:pPr>
          <w:r>
            <w:rPr/>
            <w:pict>
              <v:line style="position:absolute;mso-position-horizontal-relative:page;mso-position-vertical-relative:paragraph;z-index:-18488320" from="183pt,21.35pt" to="522.5pt,21.35pt" stroked="true" strokeweight="1pt" strokecolor="#000000">
                <v:stroke dashstyle="dot"/>
                <w10:wrap type="none"/>
              </v:line>
            </w:pict>
          </w:r>
          <w:r>
            <w:rPr/>
            <w:t>三、支出决算表</w:t>
          </w:r>
          <w:r>
            <w:rPr>
              <w:rFonts w:ascii="Times New Roman" w:eastAsia="Times New Roman"/>
            </w:rPr>
            <w:tab/>
          </w:r>
          <w:r>
            <w:rPr/>
            <w:t>5</w:t>
          </w:r>
        </w:p>
        <w:p>
          <w:pPr>
            <w:pStyle w:val="TOC3"/>
            <w:tabs>
              <w:tab w:pos="9159" w:val="left" w:leader="none"/>
              <w:tab w:pos="9289" w:val="left" w:leader="none"/>
            </w:tabs>
            <w:spacing w:line="360" w:lineRule="auto"/>
          </w:pPr>
          <w:r>
            <w:rPr/>
            <w:pict>
              <v:line style="position:absolute;mso-position-horizontal-relative:page;mso-position-vertical-relative:paragraph;z-index:-18487808" from="352pt,121.349998pt" to="516pt,121.349998pt" stroked="true" strokeweight="1pt" strokecolor="#000000">
                <v:stroke dashstyle="dot"/>
                <w10:wrap type="none"/>
              </v:line>
            </w:pict>
          </w:r>
          <w:r>
            <w:rPr/>
            <w:t>四、财政拨款收入支出决算总表</w:t>
          </w:r>
          <w:r>
            <w:rPr>
              <w:rFonts w:ascii="Times New Roman" w:hAnsi="Times New Roman" w:eastAsia="Times New Roman"/>
              <w:u w:val="dotted"/>
            </w:rPr>
            <w:tab/>
            <w:tab/>
          </w:r>
          <w:r>
            <w:rPr>
              <w:spacing w:val="-4"/>
            </w:rPr>
            <w:t>6</w:t>
          </w:r>
          <w:r>
            <w:rPr>
              <w:spacing w:val="-128"/>
            </w:rPr>
            <w:t> </w:t>
          </w:r>
          <w:r>
            <w:rPr/>
            <w:t>五、一般公共预算财政拨款支出决算表</w:t>
          </w:r>
          <w:r>
            <w:rPr>
              <w:rFonts w:ascii="Times New Roman" w:hAnsi="Times New Roman" w:eastAsia="Times New Roman"/>
              <w:u w:val="dotted"/>
            </w:rPr>
            <w:tab/>
            <w:tab/>
          </w:r>
          <w:r>
            <w:rPr>
              <w:spacing w:val="-4"/>
            </w:rPr>
            <w:t>8</w:t>
          </w:r>
          <w:r>
            <w:rPr>
              <w:spacing w:val="-128"/>
            </w:rPr>
            <w:t> </w:t>
          </w:r>
          <w:r>
            <w:rPr/>
            <w:t>六、一般公共预算财政拨款支出决算明细表</w:t>
          </w:r>
          <w:r>
            <w:rPr>
              <w:rFonts w:ascii="Times New Roman" w:hAnsi="Times New Roman" w:eastAsia="Times New Roman"/>
              <w:u w:val="dotted"/>
            </w:rPr>
            <w:tab/>
            <w:tab/>
          </w:r>
          <w:r>
            <w:rPr>
              <w:spacing w:val="-4"/>
            </w:rPr>
            <w:t>9</w:t>
          </w:r>
          <w:r>
            <w:rPr>
              <w:spacing w:val="-128"/>
            </w:rPr>
            <w:t> </w:t>
          </w:r>
          <w:r>
            <w:rPr/>
            <w:t>七、财政拨款“三公”经费支出决算表</w:t>
          </w:r>
          <w:r>
            <w:rPr>
              <w:rFonts w:ascii="Times New Roman" w:hAnsi="Times New Roman" w:eastAsia="Times New Roman"/>
              <w:u w:val="dotted"/>
            </w:rPr>
            <w:tab/>
          </w:r>
          <w:r>
            <w:rPr>
              <w:spacing w:val="-2"/>
            </w:rPr>
            <w:t>11</w:t>
          </w:r>
          <w:r>
            <w:rPr>
              <w:spacing w:val="-128"/>
            </w:rPr>
            <w:t> </w:t>
          </w:r>
          <w:r>
            <w:rPr/>
            <w:t>八、政府性基金预算财政拨款收入支出决算表</w:t>
          </w:r>
          <w:r>
            <w:rPr>
              <w:rFonts w:ascii="Times New Roman" w:hAnsi="Times New Roman" w:eastAsia="Times New Roman"/>
            </w:rPr>
            <w:tab/>
          </w:r>
          <w:r>
            <w:rPr>
              <w:spacing w:val="-2"/>
            </w:rPr>
            <w:t>12</w:t>
          </w:r>
        </w:p>
        <w:p>
          <w:pPr>
            <w:pStyle w:val="TOC3"/>
            <w:tabs>
              <w:tab w:pos="9159" w:val="left" w:leader="none"/>
            </w:tabs>
            <w:spacing w:line="360" w:lineRule="auto" w:before="1"/>
            <w:jc w:val="left"/>
          </w:pPr>
          <w:r>
            <w:rPr/>
            <w:t>九、国有资本经营预算财政拨款支出决算表</w:t>
          </w:r>
          <w:r>
            <w:rPr>
              <w:rFonts w:ascii="Times New Roman" w:eastAsia="Times New Roman"/>
              <w:u w:val="dotted"/>
            </w:rPr>
            <w:tab/>
          </w:r>
          <w:r>
            <w:rPr>
              <w:spacing w:val="-2"/>
            </w:rPr>
            <w:t>13</w:t>
          </w:r>
          <w:r>
            <w:rPr>
              <w:spacing w:val="-127"/>
            </w:rPr>
            <w:t> </w:t>
          </w:r>
          <w:r>
            <w:rPr/>
            <w:t>十、部门决算公开相关信息统计表</w:t>
          </w:r>
          <w:r>
            <w:rPr>
              <w:rFonts w:ascii="Times New Roman" w:eastAsia="Times New Roman"/>
              <w:u w:val="dotted"/>
            </w:rPr>
            <w:tab/>
          </w:r>
          <w:r>
            <w:rPr>
              <w:spacing w:val="-2"/>
            </w:rPr>
            <w:t>14</w:t>
          </w:r>
        </w:p>
        <w:p>
          <w:pPr>
            <w:pStyle w:val="TOC1"/>
            <w:tabs>
              <w:tab w:pos="9159" w:val="left" w:leader="none"/>
            </w:tabs>
            <w:jc w:val="both"/>
          </w:pPr>
          <w:r>
            <w:rPr/>
            <w:pict>
              <v:line style="position:absolute;mso-position-horizontal-relative:page;mso-position-vertical-relative:paragraph;z-index:-18487296" from="183pt,13.05pt" to="516pt,13.05pt" stroked="true" strokeweight="1pt" strokecolor="#000000">
                <v:stroke dashstyle="dot"/>
                <w10:wrap type="none"/>
              </v:line>
            </w:pict>
          </w:r>
          <w:hyperlink w:history="true" w:anchor="_TOC_250001">
            <w:r>
              <w:rPr/>
              <w:t>第三部分</w:t>
            </w:r>
            <w:r>
              <w:rPr>
                <w:spacing w:val="123"/>
              </w:rPr>
              <w:t> </w:t>
            </w:r>
            <w:r>
              <w:rPr/>
              <w:t>情况说明</w:t>
            </w:r>
            <w:r>
              <w:rPr>
                <w:rFonts w:ascii="Times New Roman" w:eastAsia="Times New Roman"/>
              </w:rPr>
              <w:tab/>
            </w:r>
            <w:r>
              <w:rPr/>
              <w:t>15</w:t>
            </w:r>
          </w:hyperlink>
        </w:p>
        <w:p>
          <w:pPr>
            <w:pStyle w:val="TOC3"/>
            <w:tabs>
              <w:tab w:pos="9159" w:val="left" w:leader="none"/>
            </w:tabs>
            <w:spacing w:line="360" w:lineRule="auto"/>
          </w:pPr>
          <w:r>
            <w:rPr/>
            <w:pict>
              <v:line style="position:absolute;mso-position-horizontal-relative:page;mso-position-vertical-relative:paragraph;z-index:-18486784" from="352pt,121.349998pt" to="516pt,121.349998pt" stroked="true" strokeweight="1pt" strokecolor="#000000">
                <v:stroke dashstyle="dot"/>
                <w10:wrap type="none"/>
              </v:line>
            </w:pict>
          </w:r>
          <w:r>
            <w:rPr/>
            <w:t>一、收入支出决算总体情况说明</w:t>
          </w:r>
          <w:r>
            <w:rPr>
              <w:rFonts w:ascii="Times New Roman" w:eastAsia="Times New Roman"/>
              <w:u w:val="dotted"/>
            </w:rPr>
            <w:tab/>
          </w:r>
          <w:r>
            <w:rPr>
              <w:spacing w:val="-2"/>
            </w:rPr>
            <w:t>15</w:t>
          </w:r>
          <w:r>
            <w:rPr>
              <w:spacing w:val="-128"/>
            </w:rPr>
            <w:t> </w:t>
          </w:r>
          <w:r>
            <w:rPr/>
            <w:t>二、收入决算情况说明</w:t>
          </w:r>
          <w:r>
            <w:rPr>
              <w:rFonts w:ascii="Times New Roman" w:eastAsia="Times New Roman"/>
              <w:u w:val="dotted"/>
            </w:rPr>
            <w:tab/>
          </w:r>
          <w:r>
            <w:rPr>
              <w:spacing w:val="-2"/>
            </w:rPr>
            <w:t>15</w:t>
          </w:r>
          <w:r>
            <w:rPr>
              <w:spacing w:val="-128"/>
            </w:rPr>
            <w:t> </w:t>
          </w:r>
          <w:r>
            <w:rPr/>
            <w:t>三、支出决算情况说明</w:t>
          </w:r>
          <w:r>
            <w:rPr>
              <w:rFonts w:ascii="Times New Roman" w:eastAsia="Times New Roman"/>
              <w:u w:val="dotted"/>
            </w:rPr>
            <w:tab/>
          </w:r>
          <w:r>
            <w:rPr>
              <w:spacing w:val="-2"/>
            </w:rPr>
            <w:t>15</w:t>
          </w:r>
          <w:r>
            <w:rPr>
              <w:spacing w:val="-128"/>
            </w:rPr>
            <w:t> </w:t>
          </w:r>
          <w:r>
            <w:rPr/>
            <w:t>四、财政拨款收支决算总体情况说明</w:t>
          </w:r>
          <w:r>
            <w:rPr>
              <w:rFonts w:ascii="Times New Roman" w:eastAsia="Times New Roman"/>
              <w:u w:val="dotted"/>
            </w:rPr>
            <w:tab/>
          </w:r>
          <w:r>
            <w:rPr>
              <w:spacing w:val="-2"/>
            </w:rPr>
            <w:t>15</w:t>
          </w:r>
          <w:r>
            <w:rPr>
              <w:spacing w:val="-128"/>
            </w:rPr>
            <w:t> </w:t>
          </w:r>
          <w:r>
            <w:rPr/>
            <w:t>五、一般公共预算财政拨款支出决算情况说明</w:t>
          </w:r>
          <w:r>
            <w:rPr>
              <w:rFonts w:ascii="Times New Roman" w:eastAsia="Times New Roman"/>
            </w:rPr>
            <w:tab/>
          </w:r>
          <w:r>
            <w:rPr>
              <w:spacing w:val="-2"/>
            </w:rPr>
            <w:t>15</w:t>
          </w:r>
        </w:p>
        <w:p>
          <w:pPr>
            <w:pStyle w:val="TOC3"/>
            <w:tabs>
              <w:tab w:pos="9159" w:val="left" w:leader="none"/>
            </w:tabs>
            <w:spacing w:before="1"/>
            <w:ind w:right="0"/>
          </w:pPr>
          <w:r>
            <w:rPr/>
            <w:pict>
              <v:line style="position:absolute;mso-position-horizontal-relative:page;mso-position-vertical-relative:paragraph;z-index:-18486272" from="352pt,13.05pt" to="516pt,13.05pt" stroked="true" strokeweight="1pt" strokecolor="#000000">
                <v:stroke dashstyle="dot"/>
                <w10:wrap type="none"/>
              </v:line>
            </w:pict>
          </w:r>
          <w:hyperlink w:history="true" w:anchor="_TOC_250000">
            <w:r>
              <w:rPr/>
              <w:t>六、一般公共预算财政拨款支出决算情况说明</w:t>
            </w:r>
            <w:r>
              <w:rPr>
                <w:rFonts w:ascii="Times New Roman" w:eastAsia="Times New Roman"/>
              </w:rPr>
              <w:tab/>
            </w:r>
            <w:r>
              <w:rPr/>
              <w:t>16</w:t>
            </w:r>
          </w:hyperlink>
        </w:p>
        <w:p>
          <w:pPr>
            <w:pStyle w:val="TOC3"/>
            <w:tabs>
              <w:tab w:pos="9159" w:val="left" w:leader="none"/>
            </w:tabs>
            <w:spacing w:line="360" w:lineRule="auto"/>
          </w:pPr>
          <w:r>
            <w:rPr/>
            <w:pict>
              <v:line style="position:absolute;mso-position-horizontal-relative:page;mso-position-vertical-relative:paragraph;z-index:-18485760" from="352pt,71.349998pt" to="516pt,71.349998pt" stroked="true" strokeweight="1pt" strokecolor="#000000">
                <v:stroke dashstyle="dot"/>
                <w10:wrap type="none"/>
              </v:line>
            </w:pict>
          </w:r>
          <w:r>
            <w:rPr/>
            <w:t>七、政府性基金预算财政拨款收支决算情况说明</w:t>
          </w:r>
          <w:r>
            <w:rPr>
              <w:rFonts w:ascii="Times New Roman" w:hAnsi="Times New Roman" w:eastAsia="Times New Roman"/>
              <w:u w:val="dotted"/>
            </w:rPr>
            <w:tab/>
          </w:r>
          <w:r>
            <w:rPr>
              <w:spacing w:val="-2"/>
            </w:rPr>
            <w:t>17</w:t>
          </w:r>
          <w:r>
            <w:rPr>
              <w:spacing w:val="-128"/>
            </w:rPr>
            <w:t> </w:t>
          </w:r>
          <w:r>
            <w:rPr/>
            <w:t>八、国有资本经营预算财政拨款支出决算情况说明</w:t>
          </w:r>
          <w:r>
            <w:rPr>
              <w:rFonts w:ascii="Times New Roman" w:hAnsi="Times New Roman" w:eastAsia="Times New Roman"/>
              <w:u w:val="dotted"/>
            </w:rPr>
            <w:tab/>
          </w:r>
          <w:r>
            <w:rPr>
              <w:spacing w:val="-2"/>
            </w:rPr>
            <w:t>17</w:t>
          </w:r>
          <w:r>
            <w:rPr>
              <w:spacing w:val="-128"/>
            </w:rPr>
            <w:t> </w:t>
          </w:r>
          <w:r>
            <w:rPr/>
            <w:t>九、财政拨款“三公”经费支出决算情况说明</w:t>
          </w:r>
          <w:r>
            <w:rPr>
              <w:rFonts w:ascii="Times New Roman" w:hAnsi="Times New Roman" w:eastAsia="Times New Roman"/>
            </w:rPr>
            <w:tab/>
          </w:r>
          <w:r>
            <w:rPr>
              <w:spacing w:val="-2"/>
            </w:rPr>
            <w:t>17</w:t>
          </w:r>
        </w:p>
      </w:sdtContent>
    </w:sdt>
    <w:p>
      <w:pPr>
        <w:tabs>
          <w:tab w:pos="9159" w:val="left" w:leader="none"/>
        </w:tabs>
        <w:spacing w:before="1"/>
        <w:ind w:left="680" w:right="0" w:firstLine="0"/>
        <w:jc w:val="left"/>
        <w:rPr>
          <w:rFonts w:ascii="仿宋" w:eastAsia="仿宋" w:hint="eastAsia"/>
          <w:sz w:val="26"/>
        </w:rPr>
      </w:pPr>
      <w:r>
        <w:rPr>
          <w:rFonts w:ascii="仿宋" w:eastAsia="仿宋" w:hint="eastAsia"/>
          <w:sz w:val="26"/>
        </w:rPr>
        <w:t>十、其他重要事项情况说明</w:t>
      </w:r>
      <w:r>
        <w:rPr>
          <w:rFonts w:ascii="Times New Roman" w:eastAsia="Times New Roman"/>
          <w:sz w:val="26"/>
          <w:u w:val="dotted"/>
        </w:rPr>
        <w:tab/>
      </w:r>
      <w:r>
        <w:rPr>
          <w:rFonts w:ascii="仿宋" w:eastAsia="仿宋" w:hint="eastAsia"/>
          <w:sz w:val="26"/>
        </w:rPr>
        <w:t>17</w:t>
      </w:r>
    </w:p>
    <w:p>
      <w:pPr>
        <w:pStyle w:val="BodyText"/>
        <w:spacing w:before="11" w:after="1"/>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0"/>
        <w:gridCol w:w="1170"/>
        <w:gridCol w:w="6660"/>
        <w:gridCol w:w="310"/>
      </w:tblGrid>
      <w:tr>
        <w:trPr>
          <w:trHeight w:val="250" w:hRule="atLeast"/>
        </w:trPr>
        <w:tc>
          <w:tcPr>
            <w:tcW w:w="1220" w:type="dxa"/>
          </w:tcPr>
          <w:p>
            <w:pPr>
              <w:pStyle w:val="TableParagraph"/>
              <w:spacing w:line="230" w:lineRule="exact"/>
              <w:ind w:left="54" w:right="133"/>
              <w:jc w:val="center"/>
              <w:rPr>
                <w:rFonts w:ascii="仿宋" w:eastAsia="仿宋" w:hint="eastAsia"/>
                <w:b/>
                <w:sz w:val="26"/>
              </w:rPr>
            </w:pPr>
            <w:r>
              <w:rPr>
                <w:rFonts w:ascii="仿宋" w:eastAsia="仿宋" w:hint="eastAsia"/>
                <w:b/>
                <w:w w:val="95"/>
                <w:sz w:val="26"/>
              </w:rPr>
              <w:t>第四部分</w:t>
            </w:r>
          </w:p>
        </w:tc>
        <w:tc>
          <w:tcPr>
            <w:tcW w:w="1170" w:type="dxa"/>
          </w:tcPr>
          <w:p>
            <w:pPr>
              <w:pStyle w:val="TableParagraph"/>
              <w:spacing w:line="230" w:lineRule="exact"/>
              <w:ind w:left="130" w:right="-15"/>
              <w:rPr>
                <w:rFonts w:ascii="仿宋" w:eastAsia="仿宋" w:hint="eastAsia"/>
                <w:b/>
                <w:sz w:val="26"/>
              </w:rPr>
            </w:pPr>
            <w:r>
              <w:rPr>
                <w:rFonts w:ascii="仿宋" w:eastAsia="仿宋" w:hint="eastAsia"/>
                <w:b/>
                <w:w w:val="95"/>
                <w:sz w:val="26"/>
              </w:rPr>
              <w:t>名词解释</w:t>
            </w:r>
          </w:p>
        </w:tc>
        <w:tc>
          <w:tcPr>
            <w:tcW w:w="6660" w:type="dxa"/>
            <w:tcBorders>
              <w:bottom w:val="dotted" w:sz="8" w:space="0" w:color="000000"/>
            </w:tcBorders>
          </w:tcPr>
          <w:p>
            <w:pPr>
              <w:pStyle w:val="TableParagraph"/>
              <w:rPr>
                <w:rFonts w:ascii="Times New Roman"/>
                <w:sz w:val="14"/>
              </w:rPr>
            </w:pPr>
          </w:p>
        </w:tc>
        <w:tc>
          <w:tcPr>
            <w:tcW w:w="310" w:type="dxa"/>
          </w:tcPr>
          <w:p>
            <w:pPr>
              <w:pStyle w:val="TableParagraph"/>
              <w:spacing w:line="193" w:lineRule="exact"/>
              <w:ind w:left="-1"/>
              <w:rPr>
                <w:rFonts w:ascii="仿宋"/>
                <w:b/>
                <w:sz w:val="26"/>
              </w:rPr>
            </w:pPr>
            <w:r>
              <w:rPr>
                <w:rFonts w:ascii="仿宋"/>
                <w:b/>
                <w:sz w:val="26"/>
              </w:rPr>
              <w:t>20</w:t>
            </w:r>
          </w:p>
        </w:tc>
      </w:tr>
      <w:tr>
        <w:trPr>
          <w:trHeight w:val="443" w:hRule="atLeast"/>
        </w:trPr>
        <w:tc>
          <w:tcPr>
            <w:tcW w:w="1220" w:type="dxa"/>
          </w:tcPr>
          <w:p>
            <w:pPr>
              <w:pStyle w:val="TableParagraph"/>
              <w:spacing w:line="230" w:lineRule="exact" w:before="193"/>
              <w:ind w:left="54" w:right="133"/>
              <w:jc w:val="center"/>
              <w:rPr>
                <w:rFonts w:ascii="仿宋" w:eastAsia="仿宋" w:hint="eastAsia"/>
                <w:b/>
                <w:sz w:val="26"/>
              </w:rPr>
            </w:pPr>
            <w:r>
              <w:rPr>
                <w:rFonts w:ascii="仿宋" w:eastAsia="仿宋" w:hint="eastAsia"/>
                <w:b/>
                <w:w w:val="95"/>
                <w:sz w:val="26"/>
              </w:rPr>
              <w:t>第五部分</w:t>
            </w:r>
          </w:p>
        </w:tc>
        <w:tc>
          <w:tcPr>
            <w:tcW w:w="1170" w:type="dxa"/>
            <w:tcBorders>
              <w:bottom w:val="dotted" w:sz="8" w:space="0" w:color="000000"/>
            </w:tcBorders>
          </w:tcPr>
          <w:p>
            <w:pPr>
              <w:pStyle w:val="TableParagraph"/>
              <w:spacing w:line="230" w:lineRule="exact" w:before="193"/>
              <w:ind w:left="130"/>
              <w:rPr>
                <w:rFonts w:ascii="仿宋" w:eastAsia="仿宋" w:hint="eastAsia"/>
                <w:b/>
                <w:sz w:val="26"/>
              </w:rPr>
            </w:pPr>
            <w:r>
              <w:rPr>
                <w:rFonts w:ascii="仿宋" w:eastAsia="仿宋" w:hint="eastAsia"/>
                <w:b/>
                <w:w w:val="95"/>
                <w:sz w:val="26"/>
              </w:rPr>
              <w:t>附件</w:t>
            </w:r>
          </w:p>
        </w:tc>
        <w:tc>
          <w:tcPr>
            <w:tcW w:w="6660" w:type="dxa"/>
            <w:tcBorders>
              <w:top w:val="dotted" w:sz="8" w:space="0" w:color="000000"/>
              <w:bottom w:val="dotted" w:sz="8" w:space="0" w:color="000000"/>
            </w:tcBorders>
          </w:tcPr>
          <w:p>
            <w:pPr>
              <w:pStyle w:val="TableParagraph"/>
              <w:rPr>
                <w:rFonts w:ascii="Times New Roman"/>
                <w:sz w:val="26"/>
              </w:rPr>
            </w:pPr>
          </w:p>
        </w:tc>
        <w:tc>
          <w:tcPr>
            <w:tcW w:w="310" w:type="dxa"/>
          </w:tcPr>
          <w:p>
            <w:pPr>
              <w:pStyle w:val="TableParagraph"/>
              <w:spacing w:line="230" w:lineRule="exact" w:before="230"/>
              <w:ind w:left="-1"/>
              <w:rPr>
                <w:rFonts w:ascii="仿宋"/>
                <w:b/>
                <w:sz w:val="26"/>
              </w:rPr>
            </w:pPr>
            <w:r>
              <w:rPr>
                <w:rFonts w:ascii="仿宋"/>
                <w:b/>
                <w:sz w:val="26"/>
              </w:rPr>
              <w:t>20</w:t>
            </w:r>
          </w:p>
        </w:tc>
      </w:tr>
    </w:tbl>
    <w:p>
      <w:pPr>
        <w:spacing w:after="0" w:line="230" w:lineRule="exact"/>
        <w:rPr>
          <w:rFonts w:ascii="仿宋"/>
          <w:sz w:val="26"/>
        </w:rPr>
        <w:sectPr>
          <w:pgSz w:w="11900" w:h="16840"/>
          <w:pgMar w:top="920" w:bottom="280" w:left="1160" w:right="1160"/>
        </w:sectPr>
      </w:pPr>
    </w:p>
    <w:p>
      <w:pPr>
        <w:pStyle w:val="BodyText"/>
        <w:rPr>
          <w:sz w:val="20"/>
        </w:rPr>
      </w:pPr>
    </w:p>
    <w:p>
      <w:pPr>
        <w:pStyle w:val="BodyText"/>
        <w:spacing w:before="9"/>
        <w:rPr>
          <w:sz w:val="27"/>
        </w:rPr>
      </w:pPr>
    </w:p>
    <w:p>
      <w:pPr>
        <w:pStyle w:val="Heading1"/>
        <w:spacing w:before="67"/>
        <w:ind w:left="2106" w:right="2127"/>
        <w:jc w:val="center"/>
      </w:pPr>
      <w:bookmarkStart w:name="_TOC_250002" w:id="2"/>
      <w:bookmarkEnd w:id="2"/>
      <w:r>
        <w:rPr/>
        <w:t>第一部分 概况</w:t>
      </w:r>
    </w:p>
    <w:p>
      <w:pPr>
        <w:pStyle w:val="BodyText"/>
        <w:spacing w:before="9"/>
        <w:rPr>
          <w:rFonts w:ascii="黑体"/>
          <w:b/>
          <w:sz w:val="14"/>
        </w:rPr>
      </w:pPr>
    </w:p>
    <w:p>
      <w:pPr>
        <w:pStyle w:val="BodyText"/>
        <w:spacing w:before="67"/>
        <w:ind w:left="634"/>
        <w:rPr>
          <w:rFonts w:ascii="黑体" w:eastAsia="黑体" w:hint="eastAsia"/>
        </w:rPr>
      </w:pPr>
      <w:r>
        <w:rPr>
          <w:rFonts w:ascii="黑体" w:eastAsia="黑体" w:hint="eastAsia"/>
        </w:rPr>
        <w:t>一、本部门（单位）职责</w:t>
      </w:r>
    </w:p>
    <w:p>
      <w:pPr>
        <w:pStyle w:val="BodyText"/>
        <w:rPr>
          <w:rFonts w:ascii="黑体"/>
          <w:sz w:val="20"/>
        </w:rPr>
      </w:pPr>
    </w:p>
    <w:p>
      <w:pPr>
        <w:pStyle w:val="BodyText"/>
        <w:spacing w:line="324" w:lineRule="auto"/>
        <w:ind w:left="130" w:right="247"/>
      </w:pPr>
      <w:r>
        <w:rPr/>
        <w:t>我院坐落在朔州市山阴县山水巷22号，编制床位100张，是一所以传统中医中药为主治疗精神疾病和内科其它杂病的中医特色专科医院，是朔州市城镇职工、城乡居民医疗保险定点医院，亦是收治易肇事肇祸精神障碍患者定点医院。医院承担着全市精神疾病的防治、康复、残疾鉴定，以及中医中药、心理卫生的临床及专业培训等任务。</w:t>
      </w:r>
    </w:p>
    <w:p>
      <w:pPr>
        <w:pStyle w:val="BodyText"/>
        <w:spacing w:before="142"/>
        <w:ind w:left="634"/>
        <w:rPr>
          <w:rFonts w:ascii="黑体" w:eastAsia="黑体" w:hint="eastAsia"/>
        </w:rPr>
      </w:pPr>
      <w:r>
        <w:rPr>
          <w:rFonts w:ascii="黑体" w:eastAsia="黑体" w:hint="eastAsia"/>
        </w:rPr>
        <w:t>二、机构设置情况</w:t>
      </w:r>
    </w:p>
    <w:p>
      <w:pPr>
        <w:pStyle w:val="BodyText"/>
        <w:spacing w:before="112"/>
        <w:ind w:left="130"/>
      </w:pPr>
      <w:r>
        <w:rPr/>
        <w:t>我院共设置有临床、医技、职能等15个科室和1个开放病区，3个封闭病区。</w:t>
      </w:r>
    </w:p>
    <w:p>
      <w:pPr>
        <w:spacing w:after="0"/>
        <w:sectPr>
          <w:headerReference w:type="default" r:id="rId5"/>
          <w:footerReference w:type="default" r:id="rId6"/>
          <w:pgSz w:w="11900" w:h="16840"/>
          <w:pgMar w:header="363" w:footer="138" w:top="920" w:bottom="320" w:left="1160" w:right="1160"/>
          <w:pgNumType w:start="1"/>
        </w:sectPr>
      </w:pPr>
    </w:p>
    <w:p>
      <w:pPr>
        <w:pStyle w:val="BodyText"/>
        <w:rPr>
          <w:sz w:val="20"/>
        </w:rPr>
      </w:pPr>
    </w:p>
    <w:p>
      <w:pPr>
        <w:pStyle w:val="BodyText"/>
        <w:rPr>
          <w:sz w:val="20"/>
        </w:rPr>
      </w:pPr>
    </w:p>
    <w:p>
      <w:pPr>
        <w:pStyle w:val="BodyText"/>
        <w:spacing w:before="12"/>
        <w:rPr>
          <w:sz w:val="18"/>
        </w:rPr>
      </w:pPr>
    </w:p>
    <w:p>
      <w:pPr>
        <w:pStyle w:val="Heading1"/>
        <w:spacing w:before="67"/>
        <w:ind w:left="2106" w:right="2121"/>
        <w:jc w:val="center"/>
      </w:pPr>
      <w:r>
        <w:rPr>
          <w:spacing w:val="3"/>
        </w:rPr>
        <w:t>第二部分 </w:t>
      </w:r>
      <w:r>
        <w:rPr/>
        <w:t>2022年部门决算表</w:t>
      </w:r>
    </w:p>
    <w:p>
      <w:pPr>
        <w:pStyle w:val="BodyText"/>
        <w:rPr>
          <w:rFonts w:ascii="黑体"/>
          <w:b/>
          <w:sz w:val="20"/>
        </w:rPr>
      </w:pPr>
    </w:p>
    <w:p>
      <w:pPr>
        <w:pStyle w:val="BodyText"/>
        <w:rPr>
          <w:rFonts w:ascii="黑体"/>
          <w:b/>
          <w:sz w:val="18"/>
        </w:rPr>
      </w:pPr>
    </w:p>
    <w:p>
      <w:pPr>
        <w:spacing w:before="67"/>
        <w:ind w:left="2106" w:right="2121" w:firstLine="0"/>
        <w:jc w:val="center"/>
        <w:rPr>
          <w:b/>
          <w:sz w:val="24"/>
        </w:rPr>
      </w:pPr>
      <w:r>
        <w:rPr>
          <w:b/>
          <w:color w:val="202428"/>
          <w:w w:val="95"/>
          <w:sz w:val="24"/>
        </w:rPr>
        <w:t>收入支出决算总表</w:t>
      </w:r>
    </w:p>
    <w:p>
      <w:pPr>
        <w:spacing w:line="240" w:lineRule="auto" w:before="5"/>
        <w:rPr>
          <w:b/>
          <w:sz w:val="12"/>
        </w:rPr>
      </w:pPr>
    </w:p>
    <w:p>
      <w:pPr>
        <w:spacing w:before="0"/>
        <w:ind w:left="0" w:right="289" w:firstLine="0"/>
        <w:jc w:val="right"/>
        <w:rPr>
          <w:sz w:val="17"/>
        </w:rPr>
      </w:pPr>
      <w:r>
        <w:rPr>
          <w:color w:val="202428"/>
          <w:w w:val="95"/>
          <w:sz w:val="17"/>
        </w:rPr>
        <w:t>公开01表</w:t>
      </w:r>
    </w:p>
    <w:p>
      <w:pPr>
        <w:spacing w:line="240" w:lineRule="auto" w:before="9"/>
        <w:rPr>
          <w:sz w:val="16"/>
        </w:rPr>
      </w:pPr>
    </w:p>
    <w:p>
      <w:pPr>
        <w:tabs>
          <w:tab w:pos="4525" w:val="left" w:leader="none"/>
          <w:tab w:pos="7994" w:val="left" w:leader="none"/>
        </w:tabs>
        <w:spacing w:before="0"/>
        <w:ind w:left="0" w:right="289" w:firstLine="0"/>
        <w:jc w:val="right"/>
        <w:rPr>
          <w:sz w:val="17"/>
        </w:rPr>
      </w:pPr>
      <w:r>
        <w:rPr>
          <w:color w:val="202428"/>
          <w:sz w:val="17"/>
        </w:rPr>
        <w:t>部门名称：朔州市中医精神病医院</w:t>
        <w:tab/>
        <w:t>2022年度</w:t>
        <w:tab/>
      </w:r>
      <w:r>
        <w:rPr>
          <w:color w:val="202428"/>
          <w:w w:val="95"/>
          <w:sz w:val="17"/>
        </w:rPr>
        <w:t>金额单位：元</w:t>
      </w:r>
    </w:p>
    <w:p>
      <w:pPr>
        <w:spacing w:line="240" w:lineRule="auto" w:before="6" w:after="0"/>
        <w:rPr>
          <w:sz w:val="8"/>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1"/>
        <w:gridCol w:w="745"/>
        <w:gridCol w:w="1801"/>
        <w:gridCol w:w="1993"/>
        <w:gridCol w:w="745"/>
        <w:gridCol w:w="1753"/>
      </w:tblGrid>
      <w:tr>
        <w:trPr>
          <w:trHeight w:val="417" w:hRule="atLeast"/>
        </w:trPr>
        <w:tc>
          <w:tcPr>
            <w:tcW w:w="4527" w:type="dxa"/>
            <w:gridSpan w:val="3"/>
          </w:tcPr>
          <w:p>
            <w:pPr>
              <w:pStyle w:val="TableParagraph"/>
              <w:spacing w:before="82"/>
              <w:ind w:left="2063" w:right="2064"/>
              <w:jc w:val="center"/>
              <w:rPr>
                <w:b/>
                <w:sz w:val="18"/>
              </w:rPr>
            </w:pPr>
            <w:r>
              <w:rPr>
                <w:b/>
                <w:color w:val="202428"/>
                <w:w w:val="95"/>
                <w:sz w:val="18"/>
              </w:rPr>
              <w:t>收入</w:t>
            </w:r>
          </w:p>
        </w:tc>
        <w:tc>
          <w:tcPr>
            <w:tcW w:w="4491" w:type="dxa"/>
            <w:gridSpan w:val="3"/>
          </w:tcPr>
          <w:p>
            <w:pPr>
              <w:pStyle w:val="TableParagraph"/>
              <w:spacing w:before="82"/>
              <w:ind w:left="2044" w:right="2047"/>
              <w:jc w:val="center"/>
              <w:rPr>
                <w:b/>
                <w:sz w:val="18"/>
              </w:rPr>
            </w:pPr>
            <w:r>
              <w:rPr>
                <w:b/>
                <w:color w:val="202428"/>
                <w:w w:val="95"/>
                <w:sz w:val="18"/>
              </w:rPr>
              <w:t>支出</w:t>
            </w:r>
          </w:p>
        </w:tc>
      </w:tr>
      <w:tr>
        <w:trPr>
          <w:trHeight w:val="417" w:hRule="atLeast"/>
        </w:trPr>
        <w:tc>
          <w:tcPr>
            <w:tcW w:w="1981" w:type="dxa"/>
          </w:tcPr>
          <w:p>
            <w:pPr>
              <w:pStyle w:val="TableParagraph"/>
              <w:spacing w:before="82"/>
              <w:ind w:left="791" w:right="791"/>
              <w:jc w:val="center"/>
              <w:rPr>
                <w:b/>
                <w:sz w:val="18"/>
              </w:rPr>
            </w:pPr>
            <w:r>
              <w:rPr>
                <w:b/>
                <w:color w:val="202428"/>
                <w:w w:val="95"/>
                <w:sz w:val="18"/>
              </w:rPr>
              <w:t>项目</w:t>
            </w:r>
          </w:p>
        </w:tc>
        <w:tc>
          <w:tcPr>
            <w:tcW w:w="745" w:type="dxa"/>
          </w:tcPr>
          <w:p>
            <w:pPr>
              <w:pStyle w:val="TableParagraph"/>
              <w:spacing w:before="82"/>
              <w:ind w:left="117" w:right="118"/>
              <w:jc w:val="center"/>
              <w:rPr>
                <w:b/>
                <w:sz w:val="18"/>
              </w:rPr>
            </w:pPr>
            <w:r>
              <w:rPr>
                <w:b/>
                <w:color w:val="202428"/>
                <w:w w:val="95"/>
                <w:sz w:val="18"/>
              </w:rPr>
              <w:t>行次</w:t>
            </w:r>
          </w:p>
        </w:tc>
        <w:tc>
          <w:tcPr>
            <w:tcW w:w="1801" w:type="dxa"/>
          </w:tcPr>
          <w:p>
            <w:pPr>
              <w:pStyle w:val="TableParagraph"/>
              <w:spacing w:before="82"/>
              <w:ind w:left="615" w:right="615"/>
              <w:jc w:val="center"/>
              <w:rPr>
                <w:b/>
                <w:sz w:val="18"/>
              </w:rPr>
            </w:pPr>
            <w:r>
              <w:rPr>
                <w:b/>
                <w:color w:val="202428"/>
                <w:w w:val="95"/>
                <w:sz w:val="18"/>
              </w:rPr>
              <w:t>决算数</w:t>
            </w:r>
          </w:p>
        </w:tc>
        <w:tc>
          <w:tcPr>
            <w:tcW w:w="1993" w:type="dxa"/>
          </w:tcPr>
          <w:p>
            <w:pPr>
              <w:pStyle w:val="TableParagraph"/>
              <w:spacing w:before="82"/>
              <w:ind w:left="796" w:right="797"/>
              <w:jc w:val="center"/>
              <w:rPr>
                <w:b/>
                <w:sz w:val="18"/>
              </w:rPr>
            </w:pPr>
            <w:r>
              <w:rPr>
                <w:b/>
                <w:color w:val="202428"/>
                <w:w w:val="95"/>
                <w:sz w:val="18"/>
              </w:rPr>
              <w:t>项目</w:t>
            </w:r>
          </w:p>
        </w:tc>
        <w:tc>
          <w:tcPr>
            <w:tcW w:w="745" w:type="dxa"/>
          </w:tcPr>
          <w:p>
            <w:pPr>
              <w:pStyle w:val="TableParagraph"/>
              <w:spacing w:before="82"/>
              <w:ind w:left="182"/>
              <w:rPr>
                <w:b/>
                <w:sz w:val="18"/>
              </w:rPr>
            </w:pPr>
            <w:r>
              <w:rPr>
                <w:b/>
                <w:color w:val="202428"/>
                <w:w w:val="95"/>
                <w:sz w:val="18"/>
              </w:rPr>
              <w:t>行次</w:t>
            </w:r>
          </w:p>
        </w:tc>
        <w:tc>
          <w:tcPr>
            <w:tcW w:w="1753" w:type="dxa"/>
          </w:tcPr>
          <w:p>
            <w:pPr>
              <w:pStyle w:val="TableParagraph"/>
              <w:spacing w:before="82"/>
              <w:ind w:left="589" w:right="593"/>
              <w:jc w:val="center"/>
              <w:rPr>
                <w:b/>
                <w:sz w:val="18"/>
              </w:rPr>
            </w:pPr>
            <w:r>
              <w:rPr>
                <w:b/>
                <w:color w:val="202428"/>
                <w:w w:val="95"/>
                <w:sz w:val="18"/>
              </w:rPr>
              <w:t>决算数</w:t>
            </w:r>
          </w:p>
        </w:tc>
      </w:tr>
      <w:tr>
        <w:trPr>
          <w:trHeight w:val="417" w:hRule="atLeast"/>
        </w:trPr>
        <w:tc>
          <w:tcPr>
            <w:tcW w:w="1981" w:type="dxa"/>
          </w:tcPr>
          <w:p>
            <w:pPr>
              <w:pStyle w:val="TableParagraph"/>
              <w:spacing w:before="82"/>
              <w:ind w:left="791" w:right="791"/>
              <w:jc w:val="center"/>
              <w:rPr>
                <w:b/>
                <w:sz w:val="18"/>
              </w:rPr>
            </w:pPr>
            <w:r>
              <w:rPr>
                <w:b/>
                <w:color w:val="202428"/>
                <w:w w:val="95"/>
                <w:sz w:val="18"/>
              </w:rPr>
              <w:t>栏次</w:t>
            </w:r>
          </w:p>
        </w:tc>
        <w:tc>
          <w:tcPr>
            <w:tcW w:w="745" w:type="dxa"/>
          </w:tcPr>
          <w:p>
            <w:pPr>
              <w:pStyle w:val="TableParagraph"/>
              <w:rPr>
                <w:rFonts w:ascii="Times New Roman"/>
                <w:sz w:val="18"/>
              </w:rPr>
            </w:pPr>
          </w:p>
        </w:tc>
        <w:tc>
          <w:tcPr>
            <w:tcW w:w="1801" w:type="dxa"/>
          </w:tcPr>
          <w:p>
            <w:pPr>
              <w:pStyle w:val="TableParagraph"/>
              <w:spacing w:before="82"/>
              <w:ind w:right="6"/>
              <w:jc w:val="center"/>
              <w:rPr>
                <w:b/>
                <w:sz w:val="18"/>
              </w:rPr>
            </w:pPr>
            <w:r>
              <w:rPr>
                <w:b/>
                <w:color w:val="202428"/>
                <w:w w:val="99"/>
                <w:sz w:val="18"/>
              </w:rPr>
              <w:t>1</w:t>
            </w:r>
          </w:p>
        </w:tc>
        <w:tc>
          <w:tcPr>
            <w:tcW w:w="1993" w:type="dxa"/>
          </w:tcPr>
          <w:p>
            <w:pPr>
              <w:pStyle w:val="TableParagraph"/>
              <w:spacing w:before="82"/>
              <w:ind w:left="796" w:right="797"/>
              <w:jc w:val="center"/>
              <w:rPr>
                <w:b/>
                <w:sz w:val="18"/>
              </w:rPr>
            </w:pPr>
            <w:r>
              <w:rPr>
                <w:b/>
                <w:color w:val="202428"/>
                <w:w w:val="95"/>
                <w:sz w:val="18"/>
              </w:rPr>
              <w:t>栏次</w:t>
            </w:r>
          </w:p>
        </w:tc>
        <w:tc>
          <w:tcPr>
            <w:tcW w:w="745" w:type="dxa"/>
          </w:tcPr>
          <w:p>
            <w:pPr>
              <w:pStyle w:val="TableParagraph"/>
              <w:rPr>
                <w:rFonts w:ascii="Times New Roman"/>
                <w:sz w:val="18"/>
              </w:rPr>
            </w:pPr>
          </w:p>
        </w:tc>
        <w:tc>
          <w:tcPr>
            <w:tcW w:w="1753" w:type="dxa"/>
          </w:tcPr>
          <w:p>
            <w:pPr>
              <w:pStyle w:val="TableParagraph"/>
              <w:spacing w:before="82"/>
              <w:ind w:right="10"/>
              <w:jc w:val="center"/>
              <w:rPr>
                <w:b/>
                <w:sz w:val="18"/>
              </w:rPr>
            </w:pPr>
            <w:r>
              <w:rPr>
                <w:b/>
                <w:color w:val="202428"/>
                <w:w w:val="99"/>
                <w:sz w:val="18"/>
              </w:rPr>
              <w:t>2</w:t>
            </w:r>
          </w:p>
        </w:tc>
      </w:tr>
      <w:tr>
        <w:trPr>
          <w:trHeight w:val="417" w:hRule="atLeast"/>
        </w:trPr>
        <w:tc>
          <w:tcPr>
            <w:tcW w:w="1981" w:type="dxa"/>
          </w:tcPr>
          <w:p>
            <w:pPr>
              <w:pStyle w:val="TableParagraph"/>
              <w:spacing w:line="192" w:lineRule="exact"/>
              <w:ind w:left="4"/>
              <w:rPr>
                <w:sz w:val="18"/>
              </w:rPr>
            </w:pPr>
            <w:r>
              <w:rPr>
                <w:color w:val="202428"/>
                <w:sz w:val="18"/>
              </w:rPr>
              <w:t>一、一般公共预算财政</w:t>
            </w:r>
          </w:p>
          <w:p>
            <w:pPr>
              <w:pStyle w:val="TableParagraph"/>
              <w:spacing w:line="205" w:lineRule="exact"/>
              <w:ind w:left="4"/>
              <w:rPr>
                <w:sz w:val="18"/>
              </w:rPr>
            </w:pPr>
            <w:r>
              <w:rPr>
                <w:color w:val="202428"/>
                <w:sz w:val="18"/>
              </w:rPr>
              <w:t>拨款收入</w:t>
            </w:r>
          </w:p>
        </w:tc>
        <w:tc>
          <w:tcPr>
            <w:tcW w:w="745" w:type="dxa"/>
          </w:tcPr>
          <w:p>
            <w:pPr>
              <w:pStyle w:val="TableParagraph"/>
              <w:spacing w:before="82"/>
              <w:ind w:left="120" w:right="110"/>
              <w:jc w:val="center"/>
              <w:rPr>
                <w:sz w:val="18"/>
              </w:rPr>
            </w:pPr>
            <w:r>
              <w:rPr>
                <w:color w:val="202428"/>
                <w:sz w:val="18"/>
              </w:rPr>
              <w:t>1.00</w:t>
            </w:r>
          </w:p>
        </w:tc>
        <w:tc>
          <w:tcPr>
            <w:tcW w:w="1801" w:type="dxa"/>
          </w:tcPr>
          <w:p>
            <w:pPr>
              <w:pStyle w:val="TableParagraph"/>
              <w:spacing w:before="92"/>
              <w:ind w:right="-15"/>
              <w:jc w:val="right"/>
              <w:rPr>
                <w:sz w:val="17"/>
              </w:rPr>
            </w:pPr>
            <w:r>
              <w:rPr>
                <w:color w:val="202428"/>
                <w:sz w:val="17"/>
              </w:rPr>
              <w:t>14593561.63</w:t>
            </w:r>
          </w:p>
        </w:tc>
        <w:tc>
          <w:tcPr>
            <w:tcW w:w="1993" w:type="dxa"/>
          </w:tcPr>
          <w:p>
            <w:pPr>
              <w:pStyle w:val="TableParagraph"/>
              <w:spacing w:before="82"/>
              <w:ind w:left="2"/>
              <w:rPr>
                <w:sz w:val="18"/>
              </w:rPr>
            </w:pPr>
            <w:r>
              <w:rPr>
                <w:color w:val="202428"/>
                <w:sz w:val="18"/>
              </w:rPr>
              <w:t>一、一般公共服务支出</w:t>
            </w:r>
          </w:p>
        </w:tc>
        <w:tc>
          <w:tcPr>
            <w:tcW w:w="745" w:type="dxa"/>
          </w:tcPr>
          <w:p>
            <w:pPr>
              <w:pStyle w:val="TableParagraph"/>
              <w:spacing w:before="82"/>
              <w:ind w:left="140"/>
              <w:rPr>
                <w:sz w:val="18"/>
              </w:rPr>
            </w:pPr>
            <w:r>
              <w:rPr>
                <w:color w:val="202428"/>
                <w:sz w:val="18"/>
              </w:rPr>
              <w:t>32.00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line="192" w:lineRule="exact"/>
              <w:ind w:left="4"/>
              <w:rPr>
                <w:sz w:val="18"/>
              </w:rPr>
            </w:pPr>
            <w:r>
              <w:rPr>
                <w:color w:val="202428"/>
                <w:sz w:val="18"/>
              </w:rPr>
              <w:t>二、政府性基金预算财</w:t>
            </w:r>
          </w:p>
          <w:p>
            <w:pPr>
              <w:pStyle w:val="TableParagraph"/>
              <w:spacing w:line="205" w:lineRule="exact"/>
              <w:ind w:left="4"/>
              <w:rPr>
                <w:sz w:val="18"/>
              </w:rPr>
            </w:pPr>
            <w:r>
              <w:rPr>
                <w:color w:val="202428"/>
                <w:sz w:val="18"/>
              </w:rPr>
              <w:t>政拨款收入</w:t>
            </w:r>
          </w:p>
        </w:tc>
        <w:tc>
          <w:tcPr>
            <w:tcW w:w="745" w:type="dxa"/>
          </w:tcPr>
          <w:p>
            <w:pPr>
              <w:pStyle w:val="TableParagraph"/>
              <w:spacing w:before="82"/>
              <w:ind w:left="120" w:right="110"/>
              <w:jc w:val="center"/>
              <w:rPr>
                <w:sz w:val="18"/>
              </w:rPr>
            </w:pPr>
            <w:r>
              <w:rPr>
                <w:color w:val="202428"/>
                <w:sz w:val="18"/>
              </w:rPr>
              <w:t>2.00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二、外交支出</w:t>
            </w:r>
          </w:p>
        </w:tc>
        <w:tc>
          <w:tcPr>
            <w:tcW w:w="745" w:type="dxa"/>
          </w:tcPr>
          <w:p>
            <w:pPr>
              <w:pStyle w:val="TableParagraph"/>
              <w:spacing w:before="82"/>
              <w:ind w:left="140"/>
              <w:rPr>
                <w:sz w:val="18"/>
              </w:rPr>
            </w:pPr>
            <w:r>
              <w:rPr>
                <w:color w:val="202428"/>
                <w:sz w:val="18"/>
              </w:rPr>
              <w:t>33.00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line="192" w:lineRule="exact"/>
              <w:ind w:left="4"/>
              <w:rPr>
                <w:sz w:val="18"/>
              </w:rPr>
            </w:pPr>
            <w:r>
              <w:rPr>
                <w:color w:val="202428"/>
                <w:sz w:val="18"/>
              </w:rPr>
              <w:t>三、国有资本经营预算</w:t>
            </w:r>
          </w:p>
          <w:p>
            <w:pPr>
              <w:pStyle w:val="TableParagraph"/>
              <w:spacing w:line="205" w:lineRule="exact"/>
              <w:ind w:left="4"/>
              <w:rPr>
                <w:sz w:val="18"/>
              </w:rPr>
            </w:pPr>
            <w:r>
              <w:rPr>
                <w:color w:val="202428"/>
                <w:sz w:val="18"/>
              </w:rPr>
              <w:t>财政拨款收入</w:t>
            </w:r>
          </w:p>
        </w:tc>
        <w:tc>
          <w:tcPr>
            <w:tcW w:w="745" w:type="dxa"/>
          </w:tcPr>
          <w:p>
            <w:pPr>
              <w:pStyle w:val="TableParagraph"/>
              <w:spacing w:before="82"/>
              <w:ind w:left="120" w:right="110"/>
              <w:jc w:val="center"/>
              <w:rPr>
                <w:sz w:val="18"/>
              </w:rPr>
            </w:pPr>
            <w:r>
              <w:rPr>
                <w:color w:val="202428"/>
                <w:sz w:val="18"/>
              </w:rPr>
              <w:t>3.00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三、国防支出</w:t>
            </w:r>
          </w:p>
        </w:tc>
        <w:tc>
          <w:tcPr>
            <w:tcW w:w="745" w:type="dxa"/>
          </w:tcPr>
          <w:p>
            <w:pPr>
              <w:pStyle w:val="TableParagraph"/>
              <w:spacing w:before="82"/>
              <w:ind w:left="140"/>
              <w:rPr>
                <w:sz w:val="18"/>
              </w:rPr>
            </w:pPr>
            <w:r>
              <w:rPr>
                <w:color w:val="202428"/>
                <w:sz w:val="18"/>
              </w:rPr>
              <w:t>34.00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before="82"/>
              <w:ind w:left="4"/>
              <w:rPr>
                <w:sz w:val="18"/>
              </w:rPr>
            </w:pPr>
            <w:r>
              <w:rPr>
                <w:color w:val="202428"/>
                <w:sz w:val="18"/>
              </w:rPr>
              <w:t>四、上级补助收入</w:t>
            </w:r>
          </w:p>
        </w:tc>
        <w:tc>
          <w:tcPr>
            <w:tcW w:w="745" w:type="dxa"/>
          </w:tcPr>
          <w:p>
            <w:pPr>
              <w:pStyle w:val="TableParagraph"/>
              <w:spacing w:before="82"/>
              <w:ind w:left="120" w:right="110"/>
              <w:jc w:val="center"/>
              <w:rPr>
                <w:sz w:val="18"/>
              </w:rPr>
            </w:pPr>
            <w:r>
              <w:rPr>
                <w:color w:val="202428"/>
                <w:sz w:val="18"/>
              </w:rPr>
              <w:t>4.00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四、公共安全支出</w:t>
            </w:r>
          </w:p>
        </w:tc>
        <w:tc>
          <w:tcPr>
            <w:tcW w:w="745" w:type="dxa"/>
          </w:tcPr>
          <w:p>
            <w:pPr>
              <w:pStyle w:val="TableParagraph"/>
              <w:spacing w:before="82"/>
              <w:ind w:left="140"/>
              <w:rPr>
                <w:sz w:val="18"/>
              </w:rPr>
            </w:pPr>
            <w:r>
              <w:rPr>
                <w:color w:val="202428"/>
                <w:sz w:val="18"/>
              </w:rPr>
              <w:t>35.00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before="82"/>
              <w:ind w:left="4"/>
              <w:rPr>
                <w:sz w:val="18"/>
              </w:rPr>
            </w:pPr>
            <w:r>
              <w:rPr>
                <w:color w:val="202428"/>
                <w:sz w:val="18"/>
              </w:rPr>
              <w:t>五、事业收入</w:t>
            </w:r>
          </w:p>
        </w:tc>
        <w:tc>
          <w:tcPr>
            <w:tcW w:w="745" w:type="dxa"/>
          </w:tcPr>
          <w:p>
            <w:pPr>
              <w:pStyle w:val="TableParagraph"/>
              <w:spacing w:before="82"/>
              <w:ind w:left="120" w:right="110"/>
              <w:jc w:val="center"/>
              <w:rPr>
                <w:sz w:val="18"/>
              </w:rPr>
            </w:pPr>
            <w:r>
              <w:rPr>
                <w:color w:val="202428"/>
                <w:sz w:val="18"/>
              </w:rPr>
              <w:t>5.00</w:t>
            </w:r>
          </w:p>
        </w:tc>
        <w:tc>
          <w:tcPr>
            <w:tcW w:w="1801" w:type="dxa"/>
          </w:tcPr>
          <w:p>
            <w:pPr>
              <w:pStyle w:val="TableParagraph"/>
              <w:spacing w:before="92"/>
              <w:ind w:right="-15"/>
              <w:jc w:val="right"/>
              <w:rPr>
                <w:sz w:val="17"/>
              </w:rPr>
            </w:pPr>
            <w:r>
              <w:rPr>
                <w:color w:val="202428"/>
                <w:sz w:val="17"/>
              </w:rPr>
              <w:t>14386880.28</w:t>
            </w:r>
          </w:p>
        </w:tc>
        <w:tc>
          <w:tcPr>
            <w:tcW w:w="1993" w:type="dxa"/>
          </w:tcPr>
          <w:p>
            <w:pPr>
              <w:pStyle w:val="TableParagraph"/>
              <w:spacing w:before="82"/>
              <w:ind w:left="2"/>
              <w:rPr>
                <w:sz w:val="18"/>
              </w:rPr>
            </w:pPr>
            <w:r>
              <w:rPr>
                <w:color w:val="202428"/>
                <w:sz w:val="18"/>
              </w:rPr>
              <w:t>五、教育支出</w:t>
            </w:r>
          </w:p>
        </w:tc>
        <w:tc>
          <w:tcPr>
            <w:tcW w:w="745" w:type="dxa"/>
          </w:tcPr>
          <w:p>
            <w:pPr>
              <w:pStyle w:val="TableParagraph"/>
              <w:spacing w:before="82"/>
              <w:ind w:left="140"/>
              <w:rPr>
                <w:sz w:val="18"/>
              </w:rPr>
            </w:pPr>
            <w:r>
              <w:rPr>
                <w:color w:val="202428"/>
                <w:sz w:val="18"/>
              </w:rPr>
              <w:t>36.00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before="82"/>
              <w:ind w:left="4"/>
              <w:rPr>
                <w:sz w:val="18"/>
              </w:rPr>
            </w:pPr>
            <w:r>
              <w:rPr>
                <w:color w:val="202428"/>
                <w:sz w:val="18"/>
              </w:rPr>
              <w:t>六、经营收入</w:t>
            </w:r>
          </w:p>
        </w:tc>
        <w:tc>
          <w:tcPr>
            <w:tcW w:w="745" w:type="dxa"/>
          </w:tcPr>
          <w:p>
            <w:pPr>
              <w:pStyle w:val="TableParagraph"/>
              <w:spacing w:before="82"/>
              <w:ind w:left="120" w:right="110"/>
              <w:jc w:val="center"/>
              <w:rPr>
                <w:sz w:val="18"/>
              </w:rPr>
            </w:pPr>
            <w:r>
              <w:rPr>
                <w:color w:val="202428"/>
                <w:sz w:val="18"/>
              </w:rPr>
              <w:t>6.00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六、科学技术支出</w:t>
            </w:r>
          </w:p>
        </w:tc>
        <w:tc>
          <w:tcPr>
            <w:tcW w:w="745" w:type="dxa"/>
          </w:tcPr>
          <w:p>
            <w:pPr>
              <w:pStyle w:val="TableParagraph"/>
              <w:spacing w:before="82"/>
              <w:ind w:left="140"/>
              <w:rPr>
                <w:sz w:val="18"/>
              </w:rPr>
            </w:pPr>
            <w:r>
              <w:rPr>
                <w:color w:val="202428"/>
                <w:sz w:val="18"/>
              </w:rPr>
              <w:t>37.00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before="82"/>
              <w:ind w:left="4"/>
              <w:rPr>
                <w:sz w:val="18"/>
              </w:rPr>
            </w:pPr>
            <w:r>
              <w:rPr>
                <w:color w:val="202428"/>
                <w:sz w:val="18"/>
              </w:rPr>
              <w:t>七、附属单位上缴收入</w:t>
            </w:r>
          </w:p>
        </w:tc>
        <w:tc>
          <w:tcPr>
            <w:tcW w:w="745" w:type="dxa"/>
          </w:tcPr>
          <w:p>
            <w:pPr>
              <w:pStyle w:val="TableParagraph"/>
              <w:spacing w:before="82"/>
              <w:ind w:left="120" w:right="110"/>
              <w:jc w:val="center"/>
              <w:rPr>
                <w:sz w:val="18"/>
              </w:rPr>
            </w:pPr>
            <w:r>
              <w:rPr>
                <w:color w:val="202428"/>
                <w:sz w:val="18"/>
              </w:rPr>
              <w:t>7.00</w:t>
            </w:r>
          </w:p>
        </w:tc>
        <w:tc>
          <w:tcPr>
            <w:tcW w:w="1801" w:type="dxa"/>
          </w:tcPr>
          <w:p>
            <w:pPr>
              <w:pStyle w:val="TableParagraph"/>
              <w:rPr>
                <w:rFonts w:ascii="Times New Roman"/>
                <w:sz w:val="18"/>
              </w:rPr>
            </w:pPr>
          </w:p>
        </w:tc>
        <w:tc>
          <w:tcPr>
            <w:tcW w:w="1993" w:type="dxa"/>
          </w:tcPr>
          <w:p>
            <w:pPr>
              <w:pStyle w:val="TableParagraph"/>
              <w:spacing w:line="192" w:lineRule="exact"/>
              <w:ind w:left="2" w:right="-15"/>
              <w:rPr>
                <w:sz w:val="18"/>
              </w:rPr>
            </w:pPr>
            <w:r>
              <w:rPr>
                <w:color w:val="202428"/>
                <w:sz w:val="18"/>
              </w:rPr>
              <w:t>七、文化旅游体育与传媒</w:t>
            </w:r>
          </w:p>
          <w:p>
            <w:pPr>
              <w:pStyle w:val="TableParagraph"/>
              <w:spacing w:line="205" w:lineRule="exact"/>
              <w:ind w:left="2"/>
              <w:rPr>
                <w:sz w:val="18"/>
              </w:rPr>
            </w:pPr>
            <w:r>
              <w:rPr>
                <w:color w:val="202428"/>
                <w:sz w:val="18"/>
              </w:rPr>
              <w:t>支出</w:t>
            </w:r>
          </w:p>
        </w:tc>
        <w:tc>
          <w:tcPr>
            <w:tcW w:w="745" w:type="dxa"/>
          </w:tcPr>
          <w:p>
            <w:pPr>
              <w:pStyle w:val="TableParagraph"/>
              <w:spacing w:before="82"/>
              <w:ind w:left="140"/>
              <w:rPr>
                <w:sz w:val="18"/>
              </w:rPr>
            </w:pPr>
            <w:r>
              <w:rPr>
                <w:color w:val="202428"/>
                <w:sz w:val="18"/>
              </w:rPr>
              <w:t>38.00</w:t>
            </w:r>
          </w:p>
        </w:tc>
        <w:tc>
          <w:tcPr>
            <w:tcW w:w="1753" w:type="dxa"/>
          </w:tcPr>
          <w:p>
            <w:pPr>
              <w:pStyle w:val="TableParagraph"/>
              <w:rPr>
                <w:rFonts w:ascii="Times New Roman"/>
                <w:sz w:val="18"/>
              </w:rPr>
            </w:pPr>
          </w:p>
        </w:tc>
      </w:tr>
      <w:tr>
        <w:trPr>
          <w:trHeight w:val="417" w:hRule="atLeast"/>
        </w:trPr>
        <w:tc>
          <w:tcPr>
            <w:tcW w:w="1981" w:type="dxa"/>
          </w:tcPr>
          <w:p>
            <w:pPr>
              <w:pStyle w:val="TableParagraph"/>
              <w:spacing w:before="82"/>
              <w:ind w:left="4"/>
              <w:rPr>
                <w:sz w:val="18"/>
              </w:rPr>
            </w:pPr>
            <w:r>
              <w:rPr>
                <w:color w:val="202428"/>
                <w:sz w:val="18"/>
              </w:rPr>
              <w:t>八、其他收入</w:t>
            </w:r>
          </w:p>
        </w:tc>
        <w:tc>
          <w:tcPr>
            <w:tcW w:w="745" w:type="dxa"/>
          </w:tcPr>
          <w:p>
            <w:pPr>
              <w:pStyle w:val="TableParagraph"/>
              <w:spacing w:before="82"/>
              <w:ind w:left="120" w:right="110"/>
              <w:jc w:val="center"/>
              <w:rPr>
                <w:sz w:val="18"/>
              </w:rPr>
            </w:pPr>
            <w:r>
              <w:rPr>
                <w:color w:val="202428"/>
                <w:sz w:val="18"/>
              </w:rPr>
              <w:t>8.00</w:t>
            </w:r>
          </w:p>
        </w:tc>
        <w:tc>
          <w:tcPr>
            <w:tcW w:w="1801" w:type="dxa"/>
          </w:tcPr>
          <w:p>
            <w:pPr>
              <w:pStyle w:val="TableParagraph"/>
              <w:rPr>
                <w:rFonts w:ascii="Times New Roman"/>
                <w:sz w:val="18"/>
              </w:rPr>
            </w:pPr>
          </w:p>
        </w:tc>
        <w:tc>
          <w:tcPr>
            <w:tcW w:w="1993" w:type="dxa"/>
          </w:tcPr>
          <w:p>
            <w:pPr>
              <w:pStyle w:val="TableParagraph"/>
              <w:spacing w:before="82"/>
              <w:ind w:left="2" w:right="-15"/>
              <w:rPr>
                <w:sz w:val="18"/>
              </w:rPr>
            </w:pPr>
            <w:r>
              <w:rPr>
                <w:color w:val="202428"/>
                <w:sz w:val="18"/>
              </w:rPr>
              <w:t>八、社会保障和就业支出</w:t>
            </w:r>
          </w:p>
        </w:tc>
        <w:tc>
          <w:tcPr>
            <w:tcW w:w="745" w:type="dxa"/>
          </w:tcPr>
          <w:p>
            <w:pPr>
              <w:pStyle w:val="TableParagraph"/>
              <w:spacing w:before="82"/>
              <w:ind w:left="140"/>
              <w:rPr>
                <w:sz w:val="18"/>
              </w:rPr>
            </w:pPr>
            <w:r>
              <w:rPr>
                <w:color w:val="202428"/>
                <w:sz w:val="18"/>
              </w:rPr>
              <w:t>39.00</w:t>
            </w:r>
          </w:p>
        </w:tc>
        <w:tc>
          <w:tcPr>
            <w:tcW w:w="1753" w:type="dxa"/>
          </w:tcPr>
          <w:p>
            <w:pPr>
              <w:pStyle w:val="TableParagraph"/>
              <w:spacing w:before="92"/>
              <w:ind w:right="-15"/>
              <w:jc w:val="right"/>
              <w:rPr>
                <w:sz w:val="17"/>
              </w:rPr>
            </w:pPr>
            <w:r>
              <w:rPr>
                <w:color w:val="202428"/>
                <w:sz w:val="17"/>
              </w:rPr>
              <w:t>253150.81</w:t>
            </w: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0"/>
              <w:jc w:val="center"/>
              <w:rPr>
                <w:sz w:val="18"/>
              </w:rPr>
            </w:pPr>
            <w:r>
              <w:rPr>
                <w:color w:val="202428"/>
                <w:sz w:val="18"/>
              </w:rPr>
              <w:t>9.00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九、卫生健康支出</w:t>
            </w:r>
          </w:p>
        </w:tc>
        <w:tc>
          <w:tcPr>
            <w:tcW w:w="745" w:type="dxa"/>
          </w:tcPr>
          <w:p>
            <w:pPr>
              <w:pStyle w:val="TableParagraph"/>
              <w:spacing w:before="82"/>
              <w:ind w:left="140"/>
              <w:rPr>
                <w:sz w:val="18"/>
              </w:rPr>
            </w:pPr>
            <w:r>
              <w:rPr>
                <w:color w:val="202428"/>
                <w:sz w:val="18"/>
              </w:rPr>
              <w:t>40.00</w:t>
            </w:r>
          </w:p>
        </w:tc>
        <w:tc>
          <w:tcPr>
            <w:tcW w:w="1753" w:type="dxa"/>
          </w:tcPr>
          <w:p>
            <w:pPr>
              <w:pStyle w:val="TableParagraph"/>
              <w:spacing w:before="92"/>
              <w:ind w:right="-15"/>
              <w:jc w:val="right"/>
              <w:rPr>
                <w:sz w:val="17"/>
              </w:rPr>
            </w:pPr>
            <w:r>
              <w:rPr>
                <w:color w:val="202428"/>
                <w:sz w:val="17"/>
              </w:rPr>
              <w:t>23014679.23</w:t>
            </w: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10.00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十、节能环保支出</w:t>
            </w:r>
          </w:p>
        </w:tc>
        <w:tc>
          <w:tcPr>
            <w:tcW w:w="745" w:type="dxa"/>
          </w:tcPr>
          <w:p>
            <w:pPr>
              <w:pStyle w:val="TableParagraph"/>
              <w:spacing w:before="82"/>
              <w:ind w:left="140"/>
              <w:rPr>
                <w:sz w:val="18"/>
              </w:rPr>
            </w:pPr>
            <w:r>
              <w:rPr>
                <w:color w:val="202428"/>
                <w:sz w:val="18"/>
              </w:rPr>
              <w:t>41.00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11.00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十一、城乡社区支出</w:t>
            </w:r>
          </w:p>
        </w:tc>
        <w:tc>
          <w:tcPr>
            <w:tcW w:w="745" w:type="dxa"/>
          </w:tcPr>
          <w:p>
            <w:pPr>
              <w:pStyle w:val="TableParagraph"/>
              <w:spacing w:before="82"/>
              <w:ind w:left="140"/>
              <w:rPr>
                <w:sz w:val="18"/>
              </w:rPr>
            </w:pPr>
            <w:r>
              <w:rPr>
                <w:color w:val="202428"/>
                <w:sz w:val="18"/>
              </w:rPr>
              <w:t>42.00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12.00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十二、农林水支出</w:t>
            </w:r>
          </w:p>
        </w:tc>
        <w:tc>
          <w:tcPr>
            <w:tcW w:w="745" w:type="dxa"/>
          </w:tcPr>
          <w:p>
            <w:pPr>
              <w:pStyle w:val="TableParagraph"/>
              <w:spacing w:before="82"/>
              <w:ind w:left="140"/>
              <w:rPr>
                <w:sz w:val="18"/>
              </w:rPr>
            </w:pPr>
            <w:r>
              <w:rPr>
                <w:color w:val="202428"/>
                <w:sz w:val="18"/>
              </w:rPr>
              <w:t>43.00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13.00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十三、交通运输支出</w:t>
            </w:r>
          </w:p>
        </w:tc>
        <w:tc>
          <w:tcPr>
            <w:tcW w:w="745" w:type="dxa"/>
          </w:tcPr>
          <w:p>
            <w:pPr>
              <w:pStyle w:val="TableParagraph"/>
              <w:spacing w:before="82"/>
              <w:ind w:left="140"/>
              <w:rPr>
                <w:sz w:val="18"/>
              </w:rPr>
            </w:pPr>
            <w:r>
              <w:rPr>
                <w:color w:val="202428"/>
                <w:sz w:val="18"/>
              </w:rPr>
              <w:t>44.00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14.00</w:t>
            </w:r>
          </w:p>
        </w:tc>
        <w:tc>
          <w:tcPr>
            <w:tcW w:w="1801" w:type="dxa"/>
          </w:tcPr>
          <w:p>
            <w:pPr>
              <w:pStyle w:val="TableParagraph"/>
              <w:rPr>
                <w:rFonts w:ascii="Times New Roman"/>
                <w:sz w:val="18"/>
              </w:rPr>
            </w:pPr>
          </w:p>
        </w:tc>
        <w:tc>
          <w:tcPr>
            <w:tcW w:w="1993" w:type="dxa"/>
          </w:tcPr>
          <w:p>
            <w:pPr>
              <w:pStyle w:val="TableParagraph"/>
              <w:spacing w:line="192" w:lineRule="exact"/>
              <w:ind w:left="2" w:right="-15"/>
              <w:rPr>
                <w:sz w:val="18"/>
              </w:rPr>
            </w:pPr>
            <w:r>
              <w:rPr>
                <w:color w:val="202428"/>
                <w:sz w:val="18"/>
              </w:rPr>
              <w:t>十四、资源勘探工业信息</w:t>
            </w:r>
          </w:p>
          <w:p>
            <w:pPr>
              <w:pStyle w:val="TableParagraph"/>
              <w:spacing w:line="205" w:lineRule="exact"/>
              <w:ind w:left="2"/>
              <w:rPr>
                <w:sz w:val="18"/>
              </w:rPr>
            </w:pPr>
            <w:r>
              <w:rPr>
                <w:color w:val="202428"/>
                <w:sz w:val="18"/>
              </w:rPr>
              <w:t>等支出</w:t>
            </w:r>
          </w:p>
        </w:tc>
        <w:tc>
          <w:tcPr>
            <w:tcW w:w="745" w:type="dxa"/>
          </w:tcPr>
          <w:p>
            <w:pPr>
              <w:pStyle w:val="TableParagraph"/>
              <w:spacing w:before="82"/>
              <w:ind w:left="140"/>
              <w:rPr>
                <w:sz w:val="18"/>
              </w:rPr>
            </w:pPr>
            <w:r>
              <w:rPr>
                <w:color w:val="202428"/>
                <w:sz w:val="18"/>
              </w:rPr>
              <w:t>45.00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15.00</w:t>
            </w:r>
          </w:p>
        </w:tc>
        <w:tc>
          <w:tcPr>
            <w:tcW w:w="1801" w:type="dxa"/>
          </w:tcPr>
          <w:p>
            <w:pPr>
              <w:pStyle w:val="TableParagraph"/>
              <w:rPr>
                <w:rFonts w:ascii="Times New Roman"/>
                <w:sz w:val="18"/>
              </w:rPr>
            </w:pPr>
          </w:p>
        </w:tc>
        <w:tc>
          <w:tcPr>
            <w:tcW w:w="1993" w:type="dxa"/>
          </w:tcPr>
          <w:p>
            <w:pPr>
              <w:pStyle w:val="TableParagraph"/>
              <w:spacing w:before="82"/>
              <w:ind w:left="2" w:right="-15"/>
              <w:rPr>
                <w:sz w:val="18"/>
              </w:rPr>
            </w:pPr>
            <w:r>
              <w:rPr>
                <w:color w:val="202428"/>
                <w:sz w:val="18"/>
              </w:rPr>
              <w:t>十五、商业服务业等支出</w:t>
            </w:r>
          </w:p>
        </w:tc>
        <w:tc>
          <w:tcPr>
            <w:tcW w:w="745" w:type="dxa"/>
          </w:tcPr>
          <w:p>
            <w:pPr>
              <w:pStyle w:val="TableParagraph"/>
              <w:spacing w:before="82"/>
              <w:ind w:left="140"/>
              <w:rPr>
                <w:sz w:val="18"/>
              </w:rPr>
            </w:pPr>
            <w:r>
              <w:rPr>
                <w:color w:val="202428"/>
                <w:sz w:val="18"/>
              </w:rPr>
              <w:t>46.00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16.00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十六、金融支出</w:t>
            </w:r>
          </w:p>
        </w:tc>
        <w:tc>
          <w:tcPr>
            <w:tcW w:w="745" w:type="dxa"/>
          </w:tcPr>
          <w:p>
            <w:pPr>
              <w:pStyle w:val="TableParagraph"/>
              <w:spacing w:before="82"/>
              <w:ind w:left="140"/>
              <w:rPr>
                <w:sz w:val="18"/>
              </w:rPr>
            </w:pPr>
            <w:r>
              <w:rPr>
                <w:color w:val="202428"/>
                <w:sz w:val="18"/>
              </w:rPr>
              <w:t>47.00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17.00</w:t>
            </w:r>
          </w:p>
        </w:tc>
        <w:tc>
          <w:tcPr>
            <w:tcW w:w="1801" w:type="dxa"/>
          </w:tcPr>
          <w:p>
            <w:pPr>
              <w:pStyle w:val="TableParagraph"/>
              <w:rPr>
                <w:rFonts w:ascii="Times New Roman"/>
                <w:sz w:val="18"/>
              </w:rPr>
            </w:pPr>
          </w:p>
        </w:tc>
        <w:tc>
          <w:tcPr>
            <w:tcW w:w="1993" w:type="dxa"/>
          </w:tcPr>
          <w:p>
            <w:pPr>
              <w:pStyle w:val="TableParagraph"/>
              <w:spacing w:before="82"/>
              <w:ind w:left="2" w:right="-15"/>
              <w:rPr>
                <w:sz w:val="18"/>
              </w:rPr>
            </w:pPr>
            <w:r>
              <w:rPr>
                <w:color w:val="202428"/>
                <w:sz w:val="18"/>
              </w:rPr>
              <w:t>十七、援助其他地区支出</w:t>
            </w:r>
          </w:p>
        </w:tc>
        <w:tc>
          <w:tcPr>
            <w:tcW w:w="745" w:type="dxa"/>
          </w:tcPr>
          <w:p>
            <w:pPr>
              <w:pStyle w:val="TableParagraph"/>
              <w:spacing w:before="82"/>
              <w:ind w:left="140"/>
              <w:rPr>
                <w:sz w:val="18"/>
              </w:rPr>
            </w:pPr>
            <w:r>
              <w:rPr>
                <w:color w:val="202428"/>
                <w:sz w:val="18"/>
              </w:rPr>
              <w:t>48.00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18.00</w:t>
            </w:r>
          </w:p>
        </w:tc>
        <w:tc>
          <w:tcPr>
            <w:tcW w:w="1801" w:type="dxa"/>
          </w:tcPr>
          <w:p>
            <w:pPr>
              <w:pStyle w:val="TableParagraph"/>
              <w:rPr>
                <w:rFonts w:ascii="Times New Roman"/>
                <w:sz w:val="18"/>
              </w:rPr>
            </w:pPr>
          </w:p>
        </w:tc>
        <w:tc>
          <w:tcPr>
            <w:tcW w:w="1993" w:type="dxa"/>
          </w:tcPr>
          <w:p>
            <w:pPr>
              <w:pStyle w:val="TableParagraph"/>
              <w:spacing w:line="192" w:lineRule="exact"/>
              <w:ind w:left="2" w:right="-15"/>
              <w:rPr>
                <w:sz w:val="18"/>
              </w:rPr>
            </w:pPr>
            <w:r>
              <w:rPr>
                <w:color w:val="202428"/>
                <w:sz w:val="18"/>
              </w:rPr>
              <w:t>十八、自然资源海洋气象</w:t>
            </w:r>
          </w:p>
          <w:p>
            <w:pPr>
              <w:pStyle w:val="TableParagraph"/>
              <w:spacing w:line="205" w:lineRule="exact"/>
              <w:ind w:left="2"/>
              <w:rPr>
                <w:sz w:val="18"/>
              </w:rPr>
            </w:pPr>
            <w:r>
              <w:rPr>
                <w:color w:val="202428"/>
                <w:sz w:val="18"/>
              </w:rPr>
              <w:t>等支出</w:t>
            </w:r>
          </w:p>
        </w:tc>
        <w:tc>
          <w:tcPr>
            <w:tcW w:w="745" w:type="dxa"/>
          </w:tcPr>
          <w:p>
            <w:pPr>
              <w:pStyle w:val="TableParagraph"/>
              <w:spacing w:before="82"/>
              <w:ind w:left="140"/>
              <w:rPr>
                <w:sz w:val="18"/>
              </w:rPr>
            </w:pPr>
            <w:r>
              <w:rPr>
                <w:color w:val="202428"/>
                <w:sz w:val="18"/>
              </w:rPr>
              <w:t>49.00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19.00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十九、住房保障支出</w:t>
            </w:r>
          </w:p>
        </w:tc>
        <w:tc>
          <w:tcPr>
            <w:tcW w:w="745" w:type="dxa"/>
          </w:tcPr>
          <w:p>
            <w:pPr>
              <w:pStyle w:val="TableParagraph"/>
              <w:spacing w:before="82"/>
              <w:ind w:left="140"/>
              <w:rPr>
                <w:sz w:val="18"/>
              </w:rPr>
            </w:pPr>
            <w:r>
              <w:rPr>
                <w:color w:val="202428"/>
                <w:sz w:val="18"/>
              </w:rPr>
              <w:t>50.00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20.00</w:t>
            </w:r>
          </w:p>
        </w:tc>
        <w:tc>
          <w:tcPr>
            <w:tcW w:w="1801" w:type="dxa"/>
          </w:tcPr>
          <w:p>
            <w:pPr>
              <w:pStyle w:val="TableParagraph"/>
              <w:rPr>
                <w:rFonts w:ascii="Times New Roman"/>
                <w:sz w:val="18"/>
              </w:rPr>
            </w:pPr>
          </w:p>
        </w:tc>
        <w:tc>
          <w:tcPr>
            <w:tcW w:w="1993" w:type="dxa"/>
          </w:tcPr>
          <w:p>
            <w:pPr>
              <w:pStyle w:val="TableParagraph"/>
              <w:spacing w:before="82"/>
              <w:ind w:left="2" w:right="-15"/>
              <w:rPr>
                <w:sz w:val="18"/>
              </w:rPr>
            </w:pPr>
            <w:r>
              <w:rPr>
                <w:color w:val="202428"/>
                <w:sz w:val="18"/>
              </w:rPr>
              <w:t>二十、粮油物资储备支出</w:t>
            </w:r>
          </w:p>
        </w:tc>
        <w:tc>
          <w:tcPr>
            <w:tcW w:w="745" w:type="dxa"/>
          </w:tcPr>
          <w:p>
            <w:pPr>
              <w:pStyle w:val="TableParagraph"/>
              <w:spacing w:before="82"/>
              <w:ind w:left="140"/>
              <w:rPr>
                <w:sz w:val="18"/>
              </w:rPr>
            </w:pPr>
            <w:r>
              <w:rPr>
                <w:color w:val="202428"/>
                <w:sz w:val="18"/>
              </w:rPr>
              <w:t>51.00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21.00</w:t>
            </w:r>
          </w:p>
        </w:tc>
        <w:tc>
          <w:tcPr>
            <w:tcW w:w="1801" w:type="dxa"/>
          </w:tcPr>
          <w:p>
            <w:pPr>
              <w:pStyle w:val="TableParagraph"/>
              <w:rPr>
                <w:rFonts w:ascii="Times New Roman"/>
                <w:sz w:val="18"/>
              </w:rPr>
            </w:pPr>
          </w:p>
        </w:tc>
        <w:tc>
          <w:tcPr>
            <w:tcW w:w="1993" w:type="dxa"/>
          </w:tcPr>
          <w:p>
            <w:pPr>
              <w:pStyle w:val="TableParagraph"/>
              <w:spacing w:line="192" w:lineRule="exact"/>
              <w:ind w:left="2" w:right="-15"/>
              <w:rPr>
                <w:sz w:val="18"/>
              </w:rPr>
            </w:pPr>
            <w:r>
              <w:rPr>
                <w:color w:val="202428"/>
                <w:sz w:val="18"/>
              </w:rPr>
              <w:t>二十一、国有资本经营预</w:t>
            </w:r>
          </w:p>
          <w:p>
            <w:pPr>
              <w:pStyle w:val="TableParagraph"/>
              <w:spacing w:line="205" w:lineRule="exact"/>
              <w:ind w:left="2"/>
              <w:rPr>
                <w:sz w:val="18"/>
              </w:rPr>
            </w:pPr>
            <w:r>
              <w:rPr>
                <w:color w:val="202428"/>
                <w:sz w:val="18"/>
              </w:rPr>
              <w:t>算支出</w:t>
            </w:r>
          </w:p>
        </w:tc>
        <w:tc>
          <w:tcPr>
            <w:tcW w:w="745" w:type="dxa"/>
          </w:tcPr>
          <w:p>
            <w:pPr>
              <w:pStyle w:val="TableParagraph"/>
              <w:spacing w:before="82"/>
              <w:ind w:left="140"/>
              <w:rPr>
                <w:sz w:val="18"/>
              </w:rPr>
            </w:pPr>
            <w:r>
              <w:rPr>
                <w:color w:val="202428"/>
                <w:sz w:val="18"/>
              </w:rPr>
              <w:t>52.00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22.00</w:t>
            </w:r>
          </w:p>
        </w:tc>
        <w:tc>
          <w:tcPr>
            <w:tcW w:w="1801" w:type="dxa"/>
          </w:tcPr>
          <w:p>
            <w:pPr>
              <w:pStyle w:val="TableParagraph"/>
              <w:rPr>
                <w:rFonts w:ascii="Times New Roman"/>
                <w:sz w:val="18"/>
              </w:rPr>
            </w:pPr>
          </w:p>
        </w:tc>
        <w:tc>
          <w:tcPr>
            <w:tcW w:w="1993" w:type="dxa"/>
          </w:tcPr>
          <w:p>
            <w:pPr>
              <w:pStyle w:val="TableParagraph"/>
              <w:spacing w:line="192" w:lineRule="exact"/>
              <w:ind w:left="2" w:right="-15"/>
              <w:rPr>
                <w:sz w:val="18"/>
              </w:rPr>
            </w:pPr>
            <w:r>
              <w:rPr>
                <w:color w:val="202428"/>
                <w:sz w:val="18"/>
              </w:rPr>
              <w:t>二十二、灾害防治及应急</w:t>
            </w:r>
          </w:p>
          <w:p>
            <w:pPr>
              <w:pStyle w:val="TableParagraph"/>
              <w:spacing w:line="205" w:lineRule="exact"/>
              <w:ind w:left="2"/>
              <w:rPr>
                <w:sz w:val="18"/>
              </w:rPr>
            </w:pPr>
            <w:r>
              <w:rPr>
                <w:color w:val="202428"/>
                <w:sz w:val="18"/>
              </w:rPr>
              <w:t>管理支出</w:t>
            </w:r>
          </w:p>
        </w:tc>
        <w:tc>
          <w:tcPr>
            <w:tcW w:w="745" w:type="dxa"/>
          </w:tcPr>
          <w:p>
            <w:pPr>
              <w:pStyle w:val="TableParagraph"/>
              <w:spacing w:before="82"/>
              <w:ind w:left="140"/>
              <w:rPr>
                <w:sz w:val="18"/>
              </w:rPr>
            </w:pPr>
            <w:r>
              <w:rPr>
                <w:color w:val="202428"/>
                <w:sz w:val="18"/>
              </w:rPr>
              <w:t>53.00</w:t>
            </w:r>
          </w:p>
        </w:tc>
        <w:tc>
          <w:tcPr>
            <w:tcW w:w="1753" w:type="dxa"/>
          </w:tcPr>
          <w:p>
            <w:pPr>
              <w:pStyle w:val="TableParagraph"/>
              <w:rPr>
                <w:rFonts w:ascii="Times New Roman"/>
                <w:sz w:val="18"/>
              </w:rPr>
            </w:pP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23.00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二十三、其他支出</w:t>
            </w:r>
          </w:p>
        </w:tc>
        <w:tc>
          <w:tcPr>
            <w:tcW w:w="745" w:type="dxa"/>
          </w:tcPr>
          <w:p>
            <w:pPr>
              <w:pStyle w:val="TableParagraph"/>
              <w:spacing w:before="82"/>
              <w:ind w:left="140"/>
              <w:rPr>
                <w:sz w:val="18"/>
              </w:rPr>
            </w:pPr>
            <w:r>
              <w:rPr>
                <w:color w:val="202428"/>
                <w:sz w:val="18"/>
              </w:rPr>
              <w:t>54.00</w:t>
            </w:r>
          </w:p>
        </w:tc>
        <w:tc>
          <w:tcPr>
            <w:tcW w:w="1753" w:type="dxa"/>
          </w:tcPr>
          <w:p>
            <w:pPr>
              <w:pStyle w:val="TableParagraph"/>
              <w:spacing w:before="92"/>
              <w:ind w:right="-15"/>
              <w:jc w:val="right"/>
              <w:rPr>
                <w:sz w:val="17"/>
              </w:rPr>
            </w:pPr>
            <w:r>
              <w:rPr>
                <w:color w:val="202428"/>
                <w:sz w:val="17"/>
              </w:rPr>
              <w:t>69931.00</w:t>
            </w:r>
          </w:p>
        </w:tc>
      </w:tr>
      <w:tr>
        <w:trPr>
          <w:trHeight w:val="417" w:hRule="atLeast"/>
        </w:trPr>
        <w:tc>
          <w:tcPr>
            <w:tcW w:w="1981" w:type="dxa"/>
          </w:tcPr>
          <w:p>
            <w:pPr>
              <w:pStyle w:val="TableParagraph"/>
              <w:rPr>
                <w:rFonts w:ascii="Times New Roman"/>
                <w:sz w:val="18"/>
              </w:rPr>
            </w:pPr>
          </w:p>
        </w:tc>
        <w:tc>
          <w:tcPr>
            <w:tcW w:w="745" w:type="dxa"/>
          </w:tcPr>
          <w:p>
            <w:pPr>
              <w:pStyle w:val="TableParagraph"/>
              <w:spacing w:before="82"/>
              <w:ind w:left="120" w:right="116"/>
              <w:jc w:val="center"/>
              <w:rPr>
                <w:sz w:val="18"/>
              </w:rPr>
            </w:pPr>
            <w:r>
              <w:rPr>
                <w:color w:val="202428"/>
                <w:sz w:val="18"/>
              </w:rPr>
              <w:t>24.00</w:t>
            </w:r>
          </w:p>
        </w:tc>
        <w:tc>
          <w:tcPr>
            <w:tcW w:w="1801" w:type="dxa"/>
          </w:tcPr>
          <w:p>
            <w:pPr>
              <w:pStyle w:val="TableParagraph"/>
              <w:rPr>
                <w:rFonts w:ascii="Times New Roman"/>
                <w:sz w:val="18"/>
              </w:rPr>
            </w:pPr>
          </w:p>
        </w:tc>
        <w:tc>
          <w:tcPr>
            <w:tcW w:w="1993" w:type="dxa"/>
          </w:tcPr>
          <w:p>
            <w:pPr>
              <w:pStyle w:val="TableParagraph"/>
              <w:spacing w:before="82"/>
              <w:ind w:left="2"/>
              <w:rPr>
                <w:sz w:val="18"/>
              </w:rPr>
            </w:pPr>
            <w:r>
              <w:rPr>
                <w:color w:val="202428"/>
                <w:sz w:val="18"/>
              </w:rPr>
              <w:t>二十四、债务还本支出</w:t>
            </w:r>
          </w:p>
        </w:tc>
        <w:tc>
          <w:tcPr>
            <w:tcW w:w="745" w:type="dxa"/>
          </w:tcPr>
          <w:p>
            <w:pPr>
              <w:pStyle w:val="TableParagraph"/>
              <w:spacing w:before="82"/>
              <w:ind w:left="140"/>
              <w:rPr>
                <w:sz w:val="18"/>
              </w:rPr>
            </w:pPr>
            <w:r>
              <w:rPr>
                <w:color w:val="202428"/>
                <w:sz w:val="18"/>
              </w:rPr>
              <w:t>55.00</w:t>
            </w:r>
          </w:p>
        </w:tc>
        <w:tc>
          <w:tcPr>
            <w:tcW w:w="1753" w:type="dxa"/>
          </w:tcPr>
          <w:p>
            <w:pPr>
              <w:pStyle w:val="TableParagraph"/>
              <w:rPr>
                <w:rFonts w:ascii="Times New Roman"/>
                <w:sz w:val="18"/>
              </w:rPr>
            </w:pPr>
          </w:p>
        </w:tc>
      </w:tr>
    </w:tbl>
    <w:p>
      <w:pPr>
        <w:spacing w:after="0"/>
        <w:rPr>
          <w:rFonts w:ascii="Times New Roman"/>
          <w:sz w:val="18"/>
        </w:rPr>
        <w:sectPr>
          <w:pgSz w:w="11900" w:h="16840"/>
          <w:pgMar w:header="363" w:footer="138" w:top="920" w:bottom="320" w:left="1160" w:right="1160"/>
        </w:sectPr>
      </w:pPr>
    </w:p>
    <w:p>
      <w:pPr>
        <w:spacing w:line="240" w:lineRule="auto" w:before="1"/>
        <w:rPr>
          <w:sz w:val="3"/>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1"/>
        <w:gridCol w:w="745"/>
        <w:gridCol w:w="1801"/>
        <w:gridCol w:w="1993"/>
        <w:gridCol w:w="745"/>
        <w:gridCol w:w="1753"/>
      </w:tblGrid>
      <w:tr>
        <w:trPr>
          <w:trHeight w:val="417" w:hRule="atLeast"/>
        </w:trPr>
        <w:tc>
          <w:tcPr>
            <w:tcW w:w="1981" w:type="dxa"/>
          </w:tcPr>
          <w:p>
            <w:pPr>
              <w:pStyle w:val="TableParagraph"/>
              <w:rPr>
                <w:rFonts w:ascii="Times New Roman"/>
                <w:sz w:val="16"/>
              </w:rPr>
            </w:pPr>
          </w:p>
        </w:tc>
        <w:tc>
          <w:tcPr>
            <w:tcW w:w="745" w:type="dxa"/>
          </w:tcPr>
          <w:p>
            <w:pPr>
              <w:pStyle w:val="TableParagraph"/>
              <w:spacing w:before="82"/>
              <w:ind w:left="120" w:right="116"/>
              <w:jc w:val="center"/>
              <w:rPr>
                <w:sz w:val="18"/>
              </w:rPr>
            </w:pPr>
            <w:r>
              <w:rPr>
                <w:color w:val="202428"/>
                <w:sz w:val="18"/>
              </w:rPr>
              <w:t>25.00</w:t>
            </w:r>
          </w:p>
        </w:tc>
        <w:tc>
          <w:tcPr>
            <w:tcW w:w="1801" w:type="dxa"/>
          </w:tcPr>
          <w:p>
            <w:pPr>
              <w:pStyle w:val="TableParagraph"/>
              <w:rPr>
                <w:rFonts w:ascii="Times New Roman"/>
                <w:sz w:val="16"/>
              </w:rPr>
            </w:pPr>
          </w:p>
        </w:tc>
        <w:tc>
          <w:tcPr>
            <w:tcW w:w="1993" w:type="dxa"/>
          </w:tcPr>
          <w:p>
            <w:pPr>
              <w:pStyle w:val="TableParagraph"/>
              <w:spacing w:before="82"/>
              <w:ind w:left="2"/>
              <w:rPr>
                <w:sz w:val="18"/>
              </w:rPr>
            </w:pPr>
            <w:r>
              <w:rPr>
                <w:color w:val="202428"/>
                <w:sz w:val="18"/>
              </w:rPr>
              <w:t>二十五、债务付息支出</w:t>
            </w:r>
          </w:p>
        </w:tc>
        <w:tc>
          <w:tcPr>
            <w:tcW w:w="745" w:type="dxa"/>
          </w:tcPr>
          <w:p>
            <w:pPr>
              <w:pStyle w:val="TableParagraph"/>
              <w:spacing w:before="82"/>
              <w:ind w:left="118" w:right="118"/>
              <w:jc w:val="center"/>
              <w:rPr>
                <w:sz w:val="18"/>
              </w:rPr>
            </w:pPr>
            <w:r>
              <w:rPr>
                <w:color w:val="202428"/>
                <w:sz w:val="18"/>
              </w:rPr>
              <w:t>56.00</w:t>
            </w:r>
          </w:p>
        </w:tc>
        <w:tc>
          <w:tcPr>
            <w:tcW w:w="1753" w:type="dxa"/>
          </w:tcPr>
          <w:p>
            <w:pPr>
              <w:pStyle w:val="TableParagraph"/>
              <w:rPr>
                <w:rFonts w:ascii="Times New Roman"/>
                <w:sz w:val="16"/>
              </w:rPr>
            </w:pPr>
          </w:p>
        </w:tc>
      </w:tr>
      <w:tr>
        <w:trPr>
          <w:trHeight w:val="417" w:hRule="atLeast"/>
        </w:trPr>
        <w:tc>
          <w:tcPr>
            <w:tcW w:w="1981" w:type="dxa"/>
          </w:tcPr>
          <w:p>
            <w:pPr>
              <w:pStyle w:val="TableParagraph"/>
              <w:rPr>
                <w:rFonts w:ascii="Times New Roman"/>
                <w:sz w:val="16"/>
              </w:rPr>
            </w:pPr>
          </w:p>
        </w:tc>
        <w:tc>
          <w:tcPr>
            <w:tcW w:w="745" w:type="dxa"/>
          </w:tcPr>
          <w:p>
            <w:pPr>
              <w:pStyle w:val="TableParagraph"/>
              <w:spacing w:before="82"/>
              <w:ind w:left="120" w:right="116"/>
              <w:jc w:val="center"/>
              <w:rPr>
                <w:sz w:val="18"/>
              </w:rPr>
            </w:pPr>
            <w:r>
              <w:rPr>
                <w:color w:val="202428"/>
                <w:sz w:val="18"/>
              </w:rPr>
              <w:t>26.00</w:t>
            </w:r>
          </w:p>
        </w:tc>
        <w:tc>
          <w:tcPr>
            <w:tcW w:w="1801" w:type="dxa"/>
          </w:tcPr>
          <w:p>
            <w:pPr>
              <w:pStyle w:val="TableParagraph"/>
              <w:rPr>
                <w:rFonts w:ascii="Times New Roman"/>
                <w:sz w:val="16"/>
              </w:rPr>
            </w:pPr>
          </w:p>
        </w:tc>
        <w:tc>
          <w:tcPr>
            <w:tcW w:w="1993" w:type="dxa"/>
          </w:tcPr>
          <w:p>
            <w:pPr>
              <w:pStyle w:val="TableParagraph"/>
              <w:spacing w:line="192" w:lineRule="exact"/>
              <w:ind w:left="2" w:right="-15"/>
              <w:rPr>
                <w:sz w:val="18"/>
              </w:rPr>
            </w:pPr>
            <w:r>
              <w:rPr>
                <w:color w:val="202428"/>
                <w:sz w:val="18"/>
              </w:rPr>
              <w:t>二十六、抗疫特别国债安</w:t>
            </w:r>
          </w:p>
          <w:p>
            <w:pPr>
              <w:pStyle w:val="TableParagraph"/>
              <w:spacing w:line="205" w:lineRule="exact"/>
              <w:ind w:left="2"/>
              <w:rPr>
                <w:sz w:val="18"/>
              </w:rPr>
            </w:pPr>
            <w:r>
              <w:rPr>
                <w:color w:val="202428"/>
                <w:sz w:val="18"/>
              </w:rPr>
              <w:t>排的支出</w:t>
            </w:r>
          </w:p>
        </w:tc>
        <w:tc>
          <w:tcPr>
            <w:tcW w:w="745" w:type="dxa"/>
          </w:tcPr>
          <w:p>
            <w:pPr>
              <w:pStyle w:val="TableParagraph"/>
              <w:spacing w:before="82"/>
              <w:ind w:left="118" w:right="118"/>
              <w:jc w:val="center"/>
              <w:rPr>
                <w:sz w:val="18"/>
              </w:rPr>
            </w:pPr>
            <w:r>
              <w:rPr>
                <w:color w:val="202428"/>
                <w:sz w:val="18"/>
              </w:rPr>
              <w:t>57.00</w:t>
            </w:r>
          </w:p>
        </w:tc>
        <w:tc>
          <w:tcPr>
            <w:tcW w:w="1753" w:type="dxa"/>
          </w:tcPr>
          <w:p>
            <w:pPr>
              <w:pStyle w:val="TableParagraph"/>
              <w:rPr>
                <w:rFonts w:ascii="Times New Roman"/>
                <w:sz w:val="16"/>
              </w:rPr>
            </w:pPr>
          </w:p>
        </w:tc>
      </w:tr>
      <w:tr>
        <w:trPr>
          <w:trHeight w:val="417" w:hRule="atLeast"/>
        </w:trPr>
        <w:tc>
          <w:tcPr>
            <w:tcW w:w="1981" w:type="dxa"/>
          </w:tcPr>
          <w:p>
            <w:pPr>
              <w:pStyle w:val="TableParagraph"/>
              <w:spacing w:before="82"/>
              <w:ind w:left="442"/>
              <w:rPr>
                <w:b/>
                <w:sz w:val="18"/>
              </w:rPr>
            </w:pPr>
            <w:r>
              <w:rPr>
                <w:b/>
                <w:color w:val="202428"/>
                <w:w w:val="95"/>
                <w:sz w:val="18"/>
              </w:rPr>
              <w:t>本年收入合计</w:t>
            </w:r>
          </w:p>
        </w:tc>
        <w:tc>
          <w:tcPr>
            <w:tcW w:w="745" w:type="dxa"/>
          </w:tcPr>
          <w:p>
            <w:pPr>
              <w:pStyle w:val="TableParagraph"/>
              <w:spacing w:before="82"/>
              <w:ind w:left="120" w:right="110"/>
              <w:jc w:val="center"/>
              <w:rPr>
                <w:sz w:val="18"/>
              </w:rPr>
            </w:pPr>
            <w:r>
              <w:rPr>
                <w:color w:val="202428"/>
                <w:sz w:val="18"/>
              </w:rPr>
              <w:t>27</w:t>
            </w:r>
          </w:p>
        </w:tc>
        <w:tc>
          <w:tcPr>
            <w:tcW w:w="1801" w:type="dxa"/>
          </w:tcPr>
          <w:p>
            <w:pPr>
              <w:pStyle w:val="TableParagraph"/>
              <w:spacing w:before="92"/>
              <w:ind w:right="-15"/>
              <w:jc w:val="right"/>
              <w:rPr>
                <w:sz w:val="17"/>
              </w:rPr>
            </w:pPr>
            <w:r>
              <w:rPr>
                <w:color w:val="202428"/>
                <w:sz w:val="17"/>
              </w:rPr>
              <w:t>28980441.91</w:t>
            </w:r>
          </w:p>
        </w:tc>
        <w:tc>
          <w:tcPr>
            <w:tcW w:w="1993" w:type="dxa"/>
          </w:tcPr>
          <w:p>
            <w:pPr>
              <w:pStyle w:val="TableParagraph"/>
              <w:spacing w:before="82"/>
              <w:ind w:left="446"/>
              <w:rPr>
                <w:b/>
                <w:sz w:val="18"/>
              </w:rPr>
            </w:pPr>
            <w:r>
              <w:rPr>
                <w:b/>
                <w:color w:val="202428"/>
                <w:w w:val="95"/>
                <w:sz w:val="18"/>
              </w:rPr>
              <w:t>本年支出合计</w:t>
            </w:r>
          </w:p>
        </w:tc>
        <w:tc>
          <w:tcPr>
            <w:tcW w:w="745" w:type="dxa"/>
          </w:tcPr>
          <w:p>
            <w:pPr>
              <w:pStyle w:val="TableParagraph"/>
              <w:spacing w:before="82"/>
              <w:ind w:left="118" w:right="118"/>
              <w:jc w:val="center"/>
              <w:rPr>
                <w:sz w:val="18"/>
              </w:rPr>
            </w:pPr>
            <w:r>
              <w:rPr>
                <w:color w:val="202428"/>
                <w:sz w:val="18"/>
              </w:rPr>
              <w:t>58.00</w:t>
            </w:r>
          </w:p>
        </w:tc>
        <w:tc>
          <w:tcPr>
            <w:tcW w:w="1753" w:type="dxa"/>
          </w:tcPr>
          <w:p>
            <w:pPr>
              <w:pStyle w:val="TableParagraph"/>
              <w:spacing w:before="92"/>
              <w:ind w:right="-15"/>
              <w:jc w:val="right"/>
              <w:rPr>
                <w:sz w:val="17"/>
              </w:rPr>
            </w:pPr>
            <w:r>
              <w:rPr>
                <w:color w:val="202428"/>
                <w:sz w:val="17"/>
              </w:rPr>
              <w:t>23337761.04</w:t>
            </w:r>
          </w:p>
        </w:tc>
      </w:tr>
      <w:tr>
        <w:trPr>
          <w:trHeight w:val="417" w:hRule="atLeast"/>
        </w:trPr>
        <w:tc>
          <w:tcPr>
            <w:tcW w:w="1981" w:type="dxa"/>
          </w:tcPr>
          <w:p>
            <w:pPr>
              <w:pStyle w:val="TableParagraph"/>
              <w:spacing w:before="82"/>
              <w:ind w:left="4"/>
              <w:rPr>
                <w:sz w:val="18"/>
              </w:rPr>
            </w:pPr>
            <w:r>
              <w:rPr>
                <w:color w:val="202428"/>
                <w:sz w:val="18"/>
              </w:rPr>
              <w:t>使用非财政拨款结余</w:t>
            </w:r>
          </w:p>
        </w:tc>
        <w:tc>
          <w:tcPr>
            <w:tcW w:w="745" w:type="dxa"/>
          </w:tcPr>
          <w:p>
            <w:pPr>
              <w:pStyle w:val="TableParagraph"/>
              <w:spacing w:before="82"/>
              <w:ind w:left="120" w:right="110"/>
              <w:jc w:val="center"/>
              <w:rPr>
                <w:sz w:val="18"/>
              </w:rPr>
            </w:pPr>
            <w:r>
              <w:rPr>
                <w:color w:val="202428"/>
                <w:sz w:val="18"/>
              </w:rPr>
              <w:t>28</w:t>
            </w:r>
          </w:p>
        </w:tc>
        <w:tc>
          <w:tcPr>
            <w:tcW w:w="1801" w:type="dxa"/>
          </w:tcPr>
          <w:p>
            <w:pPr>
              <w:pStyle w:val="TableParagraph"/>
              <w:rPr>
                <w:rFonts w:ascii="Times New Roman"/>
                <w:sz w:val="16"/>
              </w:rPr>
            </w:pPr>
          </w:p>
        </w:tc>
        <w:tc>
          <w:tcPr>
            <w:tcW w:w="1993" w:type="dxa"/>
          </w:tcPr>
          <w:p>
            <w:pPr>
              <w:pStyle w:val="TableParagraph"/>
              <w:spacing w:before="82"/>
              <w:ind w:left="2"/>
              <w:rPr>
                <w:sz w:val="18"/>
              </w:rPr>
            </w:pPr>
            <w:r>
              <w:rPr>
                <w:color w:val="202428"/>
                <w:sz w:val="18"/>
              </w:rPr>
              <w:t>结余分配</w:t>
            </w:r>
          </w:p>
        </w:tc>
        <w:tc>
          <w:tcPr>
            <w:tcW w:w="745" w:type="dxa"/>
          </w:tcPr>
          <w:p>
            <w:pPr>
              <w:pStyle w:val="TableParagraph"/>
              <w:spacing w:before="82"/>
              <w:ind w:left="118" w:right="118"/>
              <w:jc w:val="center"/>
              <w:rPr>
                <w:sz w:val="18"/>
              </w:rPr>
            </w:pPr>
            <w:r>
              <w:rPr>
                <w:color w:val="202428"/>
                <w:sz w:val="18"/>
              </w:rPr>
              <w:t>59.00</w:t>
            </w:r>
          </w:p>
        </w:tc>
        <w:tc>
          <w:tcPr>
            <w:tcW w:w="1753" w:type="dxa"/>
          </w:tcPr>
          <w:p>
            <w:pPr>
              <w:pStyle w:val="TableParagraph"/>
              <w:spacing w:before="92"/>
              <w:ind w:right="-15"/>
              <w:jc w:val="right"/>
              <w:rPr>
                <w:sz w:val="17"/>
              </w:rPr>
            </w:pPr>
            <w:r>
              <w:rPr>
                <w:color w:val="202428"/>
                <w:sz w:val="17"/>
              </w:rPr>
              <w:t>5486302.90</w:t>
            </w:r>
          </w:p>
        </w:tc>
      </w:tr>
      <w:tr>
        <w:trPr>
          <w:trHeight w:val="417" w:hRule="atLeast"/>
        </w:trPr>
        <w:tc>
          <w:tcPr>
            <w:tcW w:w="1981" w:type="dxa"/>
          </w:tcPr>
          <w:p>
            <w:pPr>
              <w:pStyle w:val="TableParagraph"/>
              <w:spacing w:before="82"/>
              <w:ind w:left="4"/>
              <w:rPr>
                <w:sz w:val="18"/>
              </w:rPr>
            </w:pPr>
            <w:r>
              <w:rPr>
                <w:color w:val="202428"/>
                <w:sz w:val="18"/>
              </w:rPr>
              <w:t>年初结转和结余</w:t>
            </w:r>
          </w:p>
        </w:tc>
        <w:tc>
          <w:tcPr>
            <w:tcW w:w="745" w:type="dxa"/>
          </w:tcPr>
          <w:p>
            <w:pPr>
              <w:pStyle w:val="TableParagraph"/>
              <w:spacing w:before="82"/>
              <w:ind w:left="120" w:right="110"/>
              <w:jc w:val="center"/>
              <w:rPr>
                <w:sz w:val="18"/>
              </w:rPr>
            </w:pPr>
            <w:r>
              <w:rPr>
                <w:color w:val="202428"/>
                <w:sz w:val="18"/>
              </w:rPr>
              <w:t>29</w:t>
            </w:r>
          </w:p>
        </w:tc>
        <w:tc>
          <w:tcPr>
            <w:tcW w:w="1801" w:type="dxa"/>
          </w:tcPr>
          <w:p>
            <w:pPr>
              <w:pStyle w:val="TableParagraph"/>
              <w:spacing w:before="92"/>
              <w:ind w:right="-15"/>
              <w:jc w:val="right"/>
              <w:rPr>
                <w:sz w:val="17"/>
              </w:rPr>
            </w:pPr>
            <w:r>
              <w:rPr>
                <w:color w:val="202428"/>
                <w:sz w:val="17"/>
              </w:rPr>
              <w:t>1205421.41</w:t>
            </w:r>
          </w:p>
        </w:tc>
        <w:tc>
          <w:tcPr>
            <w:tcW w:w="1993" w:type="dxa"/>
          </w:tcPr>
          <w:p>
            <w:pPr>
              <w:pStyle w:val="TableParagraph"/>
              <w:spacing w:before="82"/>
              <w:ind w:left="2"/>
              <w:rPr>
                <w:sz w:val="18"/>
              </w:rPr>
            </w:pPr>
            <w:r>
              <w:rPr>
                <w:color w:val="202428"/>
                <w:sz w:val="18"/>
              </w:rPr>
              <w:t>年末结转和结余</w:t>
            </w:r>
          </w:p>
        </w:tc>
        <w:tc>
          <w:tcPr>
            <w:tcW w:w="745" w:type="dxa"/>
          </w:tcPr>
          <w:p>
            <w:pPr>
              <w:pStyle w:val="TableParagraph"/>
              <w:spacing w:before="82"/>
              <w:ind w:left="118" w:right="118"/>
              <w:jc w:val="center"/>
              <w:rPr>
                <w:sz w:val="18"/>
              </w:rPr>
            </w:pPr>
            <w:r>
              <w:rPr>
                <w:color w:val="202428"/>
                <w:sz w:val="18"/>
              </w:rPr>
              <w:t>60.00</w:t>
            </w:r>
          </w:p>
        </w:tc>
        <w:tc>
          <w:tcPr>
            <w:tcW w:w="1753" w:type="dxa"/>
          </w:tcPr>
          <w:p>
            <w:pPr>
              <w:pStyle w:val="TableParagraph"/>
              <w:spacing w:before="92"/>
              <w:ind w:right="-15"/>
              <w:jc w:val="right"/>
              <w:rPr>
                <w:sz w:val="17"/>
              </w:rPr>
            </w:pPr>
            <w:r>
              <w:rPr>
                <w:color w:val="202428"/>
                <w:sz w:val="17"/>
              </w:rPr>
              <w:t>1361799.38</w:t>
            </w:r>
          </w:p>
        </w:tc>
      </w:tr>
      <w:tr>
        <w:trPr>
          <w:trHeight w:val="417" w:hRule="atLeast"/>
        </w:trPr>
        <w:tc>
          <w:tcPr>
            <w:tcW w:w="1981" w:type="dxa"/>
          </w:tcPr>
          <w:p>
            <w:pPr>
              <w:pStyle w:val="TableParagraph"/>
              <w:rPr>
                <w:rFonts w:ascii="Times New Roman"/>
                <w:sz w:val="16"/>
              </w:rPr>
            </w:pPr>
          </w:p>
        </w:tc>
        <w:tc>
          <w:tcPr>
            <w:tcW w:w="745" w:type="dxa"/>
          </w:tcPr>
          <w:p>
            <w:pPr>
              <w:pStyle w:val="TableParagraph"/>
              <w:spacing w:before="82"/>
              <w:ind w:left="120" w:right="110"/>
              <w:jc w:val="center"/>
              <w:rPr>
                <w:sz w:val="18"/>
              </w:rPr>
            </w:pPr>
            <w:r>
              <w:rPr>
                <w:color w:val="202428"/>
                <w:sz w:val="18"/>
              </w:rPr>
              <w:t>30</w:t>
            </w:r>
          </w:p>
        </w:tc>
        <w:tc>
          <w:tcPr>
            <w:tcW w:w="1801" w:type="dxa"/>
          </w:tcPr>
          <w:p>
            <w:pPr>
              <w:pStyle w:val="TableParagraph"/>
              <w:rPr>
                <w:rFonts w:ascii="Times New Roman"/>
                <w:sz w:val="16"/>
              </w:rPr>
            </w:pPr>
          </w:p>
        </w:tc>
        <w:tc>
          <w:tcPr>
            <w:tcW w:w="1993" w:type="dxa"/>
          </w:tcPr>
          <w:p>
            <w:pPr>
              <w:pStyle w:val="TableParagraph"/>
              <w:rPr>
                <w:rFonts w:ascii="Times New Roman"/>
                <w:sz w:val="16"/>
              </w:rPr>
            </w:pPr>
          </w:p>
        </w:tc>
        <w:tc>
          <w:tcPr>
            <w:tcW w:w="745" w:type="dxa"/>
          </w:tcPr>
          <w:p>
            <w:pPr>
              <w:pStyle w:val="TableParagraph"/>
              <w:spacing w:before="82"/>
              <w:ind w:left="118" w:right="118"/>
              <w:jc w:val="center"/>
              <w:rPr>
                <w:sz w:val="18"/>
              </w:rPr>
            </w:pPr>
            <w:r>
              <w:rPr>
                <w:color w:val="202428"/>
                <w:sz w:val="18"/>
              </w:rPr>
              <w:t>61.00</w:t>
            </w:r>
          </w:p>
        </w:tc>
        <w:tc>
          <w:tcPr>
            <w:tcW w:w="1753" w:type="dxa"/>
          </w:tcPr>
          <w:p>
            <w:pPr>
              <w:pStyle w:val="TableParagraph"/>
              <w:rPr>
                <w:rFonts w:ascii="Times New Roman"/>
                <w:sz w:val="16"/>
              </w:rPr>
            </w:pPr>
          </w:p>
        </w:tc>
      </w:tr>
      <w:tr>
        <w:trPr>
          <w:trHeight w:val="417" w:hRule="atLeast"/>
        </w:trPr>
        <w:tc>
          <w:tcPr>
            <w:tcW w:w="1981" w:type="dxa"/>
          </w:tcPr>
          <w:p>
            <w:pPr>
              <w:pStyle w:val="TableParagraph"/>
              <w:spacing w:before="82"/>
              <w:ind w:left="791" w:right="791"/>
              <w:jc w:val="center"/>
              <w:rPr>
                <w:b/>
                <w:sz w:val="18"/>
              </w:rPr>
            </w:pPr>
            <w:r>
              <w:rPr>
                <w:b/>
                <w:color w:val="202428"/>
                <w:w w:val="95"/>
                <w:sz w:val="18"/>
              </w:rPr>
              <w:t>总计</w:t>
            </w:r>
          </w:p>
        </w:tc>
        <w:tc>
          <w:tcPr>
            <w:tcW w:w="745" w:type="dxa"/>
          </w:tcPr>
          <w:p>
            <w:pPr>
              <w:pStyle w:val="TableParagraph"/>
              <w:spacing w:before="82"/>
              <w:ind w:left="120" w:right="116"/>
              <w:jc w:val="center"/>
              <w:rPr>
                <w:sz w:val="18"/>
              </w:rPr>
            </w:pPr>
            <w:r>
              <w:rPr>
                <w:color w:val="202428"/>
                <w:sz w:val="18"/>
              </w:rPr>
              <w:t>31.00</w:t>
            </w:r>
          </w:p>
        </w:tc>
        <w:tc>
          <w:tcPr>
            <w:tcW w:w="1801" w:type="dxa"/>
          </w:tcPr>
          <w:p>
            <w:pPr>
              <w:pStyle w:val="TableParagraph"/>
              <w:spacing w:before="92"/>
              <w:ind w:right="-15"/>
              <w:jc w:val="right"/>
              <w:rPr>
                <w:sz w:val="17"/>
              </w:rPr>
            </w:pPr>
            <w:r>
              <w:rPr>
                <w:color w:val="202428"/>
                <w:sz w:val="17"/>
              </w:rPr>
              <w:t>30185863.32</w:t>
            </w:r>
          </w:p>
        </w:tc>
        <w:tc>
          <w:tcPr>
            <w:tcW w:w="1993" w:type="dxa"/>
          </w:tcPr>
          <w:p>
            <w:pPr>
              <w:pStyle w:val="TableParagraph"/>
              <w:spacing w:before="82"/>
              <w:ind w:left="796" w:right="797"/>
              <w:jc w:val="center"/>
              <w:rPr>
                <w:b/>
                <w:sz w:val="18"/>
              </w:rPr>
            </w:pPr>
            <w:r>
              <w:rPr>
                <w:b/>
                <w:color w:val="202428"/>
                <w:w w:val="95"/>
                <w:sz w:val="18"/>
              </w:rPr>
              <w:t>总计</w:t>
            </w:r>
          </w:p>
        </w:tc>
        <w:tc>
          <w:tcPr>
            <w:tcW w:w="745" w:type="dxa"/>
          </w:tcPr>
          <w:p>
            <w:pPr>
              <w:pStyle w:val="TableParagraph"/>
              <w:spacing w:before="82"/>
              <w:ind w:left="118" w:right="118"/>
              <w:jc w:val="center"/>
              <w:rPr>
                <w:sz w:val="18"/>
              </w:rPr>
            </w:pPr>
            <w:r>
              <w:rPr>
                <w:color w:val="202428"/>
                <w:sz w:val="18"/>
              </w:rPr>
              <w:t>62.00</w:t>
            </w:r>
          </w:p>
        </w:tc>
        <w:tc>
          <w:tcPr>
            <w:tcW w:w="1753" w:type="dxa"/>
          </w:tcPr>
          <w:p>
            <w:pPr>
              <w:pStyle w:val="TableParagraph"/>
              <w:spacing w:before="92"/>
              <w:ind w:right="-15"/>
              <w:jc w:val="right"/>
              <w:rPr>
                <w:sz w:val="17"/>
              </w:rPr>
            </w:pPr>
            <w:r>
              <w:rPr>
                <w:color w:val="202428"/>
                <w:sz w:val="17"/>
              </w:rPr>
              <w:t>30185863.32</w:t>
            </w:r>
          </w:p>
        </w:tc>
      </w:tr>
    </w:tbl>
    <w:p>
      <w:pPr>
        <w:spacing w:before="84"/>
        <w:ind w:left="286" w:right="0" w:firstLine="0"/>
        <w:jc w:val="left"/>
        <w:rPr>
          <w:sz w:val="18"/>
        </w:rPr>
      </w:pPr>
      <w:r>
        <w:rPr>
          <w:color w:val="202428"/>
          <w:sz w:val="18"/>
        </w:rPr>
        <w:t>注：本表反映部门本年度的总收支和年末结转结余情况。本套报表金额单位转换时可能存在尾数误差。</w:t>
      </w:r>
    </w:p>
    <w:p>
      <w:pPr>
        <w:spacing w:after="0"/>
        <w:jc w:val="left"/>
        <w:rPr>
          <w:sz w:val="18"/>
        </w:rPr>
        <w:sectPr>
          <w:pgSz w:w="11900" w:h="16840"/>
          <w:pgMar w:header="363" w:footer="138" w:top="920" w:bottom="320" w:left="1160" w:right="1160"/>
        </w:sectPr>
      </w:pPr>
    </w:p>
    <w:p>
      <w:pPr>
        <w:spacing w:line="240" w:lineRule="auto" w:before="10"/>
        <w:rPr>
          <w:sz w:val="14"/>
        </w:rPr>
      </w:pPr>
    </w:p>
    <w:p>
      <w:pPr>
        <w:spacing w:after="0" w:line="240" w:lineRule="auto"/>
        <w:rPr>
          <w:sz w:val="14"/>
        </w:rPr>
        <w:sectPr>
          <w:pgSz w:w="11900" w:h="16840"/>
          <w:pgMar w:header="363" w:footer="138" w:top="920" w:bottom="320" w:left="1160" w:right="1160"/>
        </w:sectPr>
      </w:pPr>
    </w:p>
    <w:p>
      <w:pPr>
        <w:spacing w:before="66"/>
        <w:ind w:left="0" w:right="0" w:firstLine="0"/>
        <w:jc w:val="right"/>
        <w:rPr>
          <w:b/>
          <w:sz w:val="24"/>
        </w:rPr>
      </w:pPr>
      <w:r>
        <w:rPr>
          <w:b/>
          <w:color w:val="202428"/>
          <w:w w:val="95"/>
          <w:sz w:val="24"/>
        </w:rPr>
        <w:t>收入决算表</w:t>
      </w:r>
    </w:p>
    <w:p>
      <w:pPr>
        <w:spacing w:line="240" w:lineRule="auto" w:before="0"/>
        <w:rPr>
          <w:b/>
          <w:sz w:val="16"/>
        </w:rPr>
      </w:pPr>
      <w:r>
        <w:rPr/>
        <w:br w:type="column"/>
      </w:r>
      <w:r>
        <w:rPr>
          <w:b/>
          <w:sz w:val="16"/>
        </w:rPr>
      </w:r>
    </w:p>
    <w:p>
      <w:pPr>
        <w:spacing w:line="240" w:lineRule="auto" w:before="8"/>
        <w:rPr>
          <w:b/>
          <w:sz w:val="19"/>
        </w:rPr>
      </w:pPr>
    </w:p>
    <w:p>
      <w:pPr>
        <w:spacing w:line="186" w:lineRule="exact" w:before="0"/>
        <w:ind w:left="0" w:right="289" w:firstLine="0"/>
        <w:jc w:val="right"/>
        <w:rPr>
          <w:sz w:val="15"/>
        </w:rPr>
      </w:pPr>
      <w:r>
        <w:rPr>
          <w:color w:val="202428"/>
          <w:sz w:val="15"/>
        </w:rPr>
        <w:t>公开02</w:t>
      </w:r>
    </w:p>
    <w:p>
      <w:pPr>
        <w:spacing w:line="186" w:lineRule="exact" w:before="0"/>
        <w:ind w:left="0" w:right="289" w:firstLine="0"/>
        <w:jc w:val="right"/>
        <w:rPr>
          <w:sz w:val="15"/>
        </w:rPr>
      </w:pPr>
      <w:r>
        <w:rPr>
          <w:color w:val="202428"/>
          <w:w w:val="104"/>
          <w:sz w:val="15"/>
        </w:rPr>
        <w:t>表</w:t>
      </w:r>
    </w:p>
    <w:p>
      <w:pPr>
        <w:spacing w:after="0" w:line="186" w:lineRule="exact"/>
        <w:jc w:val="right"/>
        <w:rPr>
          <w:sz w:val="15"/>
        </w:rPr>
        <w:sectPr>
          <w:type w:val="continuous"/>
          <w:pgSz w:w="11900" w:h="16840"/>
          <w:pgMar w:top="1600" w:bottom="280" w:left="1160" w:right="1160"/>
          <w:cols w:num="2" w:equalWidth="0">
            <w:col w:w="5382" w:space="40"/>
            <w:col w:w="4158"/>
          </w:cols>
        </w:sectPr>
      </w:pPr>
    </w:p>
    <w:p>
      <w:pPr>
        <w:tabs>
          <w:tab w:pos="4619" w:val="left" w:leader="none"/>
          <w:tab w:pos="8352" w:val="left" w:leader="none"/>
        </w:tabs>
        <w:spacing w:before="136"/>
        <w:ind w:left="286" w:right="0" w:firstLine="0"/>
        <w:jc w:val="left"/>
        <w:rPr>
          <w:sz w:val="15"/>
        </w:rPr>
      </w:pPr>
      <w:r>
        <w:rPr>
          <w:color w:val="202428"/>
          <w:sz w:val="15"/>
        </w:rPr>
        <w:t>部门名称：朔州市中医精神病医院</w:t>
        <w:tab/>
      </w:r>
      <w:r>
        <w:rPr>
          <w:color w:val="202428"/>
          <w:sz w:val="17"/>
        </w:rPr>
        <w:t>2022年度</w:t>
        <w:tab/>
      </w:r>
      <w:r>
        <w:rPr>
          <w:color w:val="202428"/>
          <w:sz w:val="15"/>
        </w:rPr>
        <w:t>金额单位：元</w:t>
      </w:r>
    </w:p>
    <w:p>
      <w:pPr>
        <w:spacing w:line="240" w:lineRule="auto" w:before="6" w:after="0"/>
        <w:rPr>
          <w:sz w:val="8"/>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0"/>
        <w:gridCol w:w="1008"/>
        <w:gridCol w:w="1476"/>
        <w:gridCol w:w="1392"/>
        <w:gridCol w:w="588"/>
        <w:gridCol w:w="1476"/>
        <w:gridCol w:w="708"/>
        <w:gridCol w:w="576"/>
        <w:gridCol w:w="588"/>
      </w:tblGrid>
      <w:tr>
        <w:trPr>
          <w:trHeight w:val="417" w:hRule="atLeast"/>
        </w:trPr>
        <w:tc>
          <w:tcPr>
            <w:tcW w:w="2208" w:type="dxa"/>
            <w:gridSpan w:val="2"/>
          </w:tcPr>
          <w:p>
            <w:pPr>
              <w:pStyle w:val="TableParagraph"/>
              <w:spacing w:before="82"/>
              <w:ind w:left="896" w:right="896"/>
              <w:jc w:val="center"/>
              <w:rPr>
                <w:b/>
                <w:sz w:val="18"/>
              </w:rPr>
            </w:pPr>
            <w:r>
              <w:rPr>
                <w:b/>
                <w:color w:val="202428"/>
                <w:w w:val="95"/>
                <w:sz w:val="18"/>
              </w:rPr>
              <w:t>项目</w:t>
            </w:r>
          </w:p>
        </w:tc>
        <w:tc>
          <w:tcPr>
            <w:tcW w:w="1476" w:type="dxa"/>
            <w:vMerge w:val="restart"/>
          </w:tcPr>
          <w:p>
            <w:pPr>
              <w:pStyle w:val="TableParagraph"/>
              <w:spacing w:before="3"/>
              <w:rPr>
                <w:sz w:val="23"/>
              </w:rPr>
            </w:pPr>
          </w:p>
          <w:p>
            <w:pPr>
              <w:pStyle w:val="TableParagraph"/>
              <w:spacing w:before="1"/>
              <w:ind w:left="191"/>
              <w:rPr>
                <w:b/>
                <w:sz w:val="18"/>
              </w:rPr>
            </w:pPr>
            <w:r>
              <w:rPr>
                <w:b/>
                <w:color w:val="202428"/>
                <w:w w:val="95"/>
                <w:sz w:val="18"/>
              </w:rPr>
              <w:t>本年收入合计</w:t>
            </w:r>
          </w:p>
        </w:tc>
        <w:tc>
          <w:tcPr>
            <w:tcW w:w="1392" w:type="dxa"/>
            <w:vMerge w:val="restart"/>
          </w:tcPr>
          <w:p>
            <w:pPr>
              <w:pStyle w:val="TableParagraph"/>
              <w:spacing w:before="3"/>
              <w:rPr>
                <w:sz w:val="23"/>
              </w:rPr>
            </w:pPr>
          </w:p>
          <w:p>
            <w:pPr>
              <w:pStyle w:val="TableParagraph"/>
              <w:spacing w:before="1"/>
              <w:ind w:left="149"/>
              <w:rPr>
                <w:b/>
                <w:sz w:val="18"/>
              </w:rPr>
            </w:pPr>
            <w:r>
              <w:rPr>
                <w:b/>
                <w:color w:val="202428"/>
                <w:w w:val="95"/>
                <w:sz w:val="18"/>
              </w:rPr>
              <w:t>财政拨款收入</w:t>
            </w:r>
          </w:p>
        </w:tc>
        <w:tc>
          <w:tcPr>
            <w:tcW w:w="588" w:type="dxa"/>
            <w:vMerge w:val="restart"/>
          </w:tcPr>
          <w:p>
            <w:pPr>
              <w:pStyle w:val="TableParagraph"/>
              <w:spacing w:before="7"/>
              <w:rPr>
                <w:sz w:val="16"/>
              </w:rPr>
            </w:pPr>
          </w:p>
          <w:p>
            <w:pPr>
              <w:pStyle w:val="TableParagraph"/>
              <w:spacing w:line="211" w:lineRule="auto"/>
              <w:ind w:left="17" w:right="12"/>
              <w:rPr>
                <w:b/>
                <w:sz w:val="18"/>
              </w:rPr>
            </w:pPr>
            <w:r>
              <w:rPr>
                <w:b/>
                <w:color w:val="202428"/>
                <w:spacing w:val="-2"/>
                <w:sz w:val="18"/>
              </w:rPr>
              <w:t>上级补助收入</w:t>
            </w:r>
          </w:p>
        </w:tc>
        <w:tc>
          <w:tcPr>
            <w:tcW w:w="1476" w:type="dxa"/>
            <w:vMerge w:val="restart"/>
          </w:tcPr>
          <w:p>
            <w:pPr>
              <w:pStyle w:val="TableParagraph"/>
              <w:spacing w:before="3"/>
              <w:rPr>
                <w:sz w:val="23"/>
              </w:rPr>
            </w:pPr>
          </w:p>
          <w:p>
            <w:pPr>
              <w:pStyle w:val="TableParagraph"/>
              <w:spacing w:before="1"/>
              <w:ind w:left="372"/>
              <w:rPr>
                <w:b/>
                <w:sz w:val="18"/>
              </w:rPr>
            </w:pPr>
            <w:r>
              <w:rPr>
                <w:b/>
                <w:color w:val="202428"/>
                <w:w w:val="95"/>
                <w:sz w:val="18"/>
              </w:rPr>
              <w:t>事业收入</w:t>
            </w:r>
          </w:p>
        </w:tc>
        <w:tc>
          <w:tcPr>
            <w:tcW w:w="708" w:type="dxa"/>
            <w:vMerge w:val="restart"/>
          </w:tcPr>
          <w:p>
            <w:pPr>
              <w:pStyle w:val="TableParagraph"/>
              <w:spacing w:before="7"/>
              <w:rPr>
                <w:sz w:val="16"/>
              </w:rPr>
            </w:pPr>
          </w:p>
          <w:p>
            <w:pPr>
              <w:pStyle w:val="TableParagraph"/>
              <w:spacing w:line="211" w:lineRule="auto"/>
              <w:ind w:left="258" w:right="72" w:hanging="181"/>
              <w:rPr>
                <w:b/>
                <w:sz w:val="18"/>
              </w:rPr>
            </w:pPr>
            <w:r>
              <w:rPr>
                <w:b/>
                <w:color w:val="202428"/>
                <w:spacing w:val="-2"/>
                <w:sz w:val="18"/>
              </w:rPr>
              <w:t>经营收</w:t>
            </w:r>
            <w:r>
              <w:rPr>
                <w:b/>
                <w:color w:val="202428"/>
                <w:sz w:val="18"/>
              </w:rPr>
              <w:t>入</w:t>
            </w:r>
          </w:p>
        </w:tc>
        <w:tc>
          <w:tcPr>
            <w:tcW w:w="576" w:type="dxa"/>
            <w:vMerge w:val="restart"/>
          </w:tcPr>
          <w:p>
            <w:pPr>
              <w:pStyle w:val="TableParagraph"/>
              <w:spacing w:line="211" w:lineRule="auto" w:before="8"/>
              <w:ind w:left="192" w:right="6" w:hanging="181"/>
              <w:rPr>
                <w:b/>
                <w:sz w:val="18"/>
              </w:rPr>
            </w:pPr>
            <w:r>
              <w:rPr>
                <w:b/>
                <w:color w:val="202428"/>
                <w:spacing w:val="-2"/>
                <w:sz w:val="18"/>
              </w:rPr>
              <w:t>附属单</w:t>
            </w:r>
            <w:r>
              <w:rPr>
                <w:b/>
                <w:color w:val="202428"/>
                <w:sz w:val="18"/>
              </w:rPr>
              <w:t>位</w:t>
            </w:r>
          </w:p>
          <w:p>
            <w:pPr>
              <w:pStyle w:val="TableParagraph"/>
              <w:spacing w:line="211" w:lineRule="auto" w:before="2"/>
              <w:ind w:left="192" w:right="6" w:hanging="181"/>
              <w:rPr>
                <w:b/>
                <w:sz w:val="18"/>
              </w:rPr>
            </w:pPr>
            <w:r>
              <w:rPr>
                <w:b/>
                <w:color w:val="202428"/>
                <w:spacing w:val="-2"/>
                <w:sz w:val="18"/>
              </w:rPr>
              <w:t>上缴收</w:t>
            </w:r>
            <w:r>
              <w:rPr>
                <w:b/>
                <w:color w:val="202428"/>
                <w:sz w:val="18"/>
              </w:rPr>
              <w:t>入</w:t>
            </w:r>
          </w:p>
        </w:tc>
        <w:tc>
          <w:tcPr>
            <w:tcW w:w="588" w:type="dxa"/>
            <w:vMerge w:val="restart"/>
          </w:tcPr>
          <w:p>
            <w:pPr>
              <w:pStyle w:val="TableParagraph"/>
              <w:spacing w:before="7"/>
              <w:rPr>
                <w:sz w:val="16"/>
              </w:rPr>
            </w:pPr>
          </w:p>
          <w:p>
            <w:pPr>
              <w:pStyle w:val="TableParagraph"/>
              <w:spacing w:line="211" w:lineRule="auto"/>
              <w:ind w:left="198" w:right="13" w:hanging="181"/>
              <w:rPr>
                <w:b/>
                <w:sz w:val="18"/>
              </w:rPr>
            </w:pPr>
            <w:r>
              <w:rPr>
                <w:b/>
                <w:color w:val="202428"/>
                <w:spacing w:val="-2"/>
                <w:sz w:val="18"/>
              </w:rPr>
              <w:t>其他收</w:t>
            </w:r>
            <w:r>
              <w:rPr>
                <w:b/>
                <w:color w:val="202428"/>
                <w:sz w:val="18"/>
              </w:rPr>
              <w:t>入</w:t>
            </w:r>
          </w:p>
        </w:tc>
      </w:tr>
      <w:tr>
        <w:trPr>
          <w:trHeight w:val="417" w:hRule="atLeast"/>
        </w:trPr>
        <w:tc>
          <w:tcPr>
            <w:tcW w:w="1200" w:type="dxa"/>
          </w:tcPr>
          <w:p>
            <w:pPr>
              <w:pStyle w:val="TableParagraph"/>
              <w:spacing w:line="192" w:lineRule="exact"/>
              <w:ind w:left="232"/>
              <w:rPr>
                <w:b/>
                <w:sz w:val="18"/>
              </w:rPr>
            </w:pPr>
            <w:r>
              <w:rPr>
                <w:b/>
                <w:color w:val="202428"/>
                <w:w w:val="95"/>
                <w:sz w:val="18"/>
              </w:rPr>
              <w:t>功能分类</w:t>
            </w:r>
          </w:p>
          <w:p>
            <w:pPr>
              <w:pStyle w:val="TableParagraph"/>
              <w:spacing w:line="205" w:lineRule="exact"/>
              <w:ind w:left="232"/>
              <w:rPr>
                <w:b/>
                <w:sz w:val="18"/>
              </w:rPr>
            </w:pPr>
            <w:r>
              <w:rPr>
                <w:b/>
                <w:color w:val="202428"/>
                <w:w w:val="95"/>
                <w:sz w:val="18"/>
              </w:rPr>
              <w:t>科目编码</w:t>
            </w:r>
          </w:p>
        </w:tc>
        <w:tc>
          <w:tcPr>
            <w:tcW w:w="1008" w:type="dxa"/>
          </w:tcPr>
          <w:p>
            <w:pPr>
              <w:pStyle w:val="TableParagraph"/>
              <w:spacing w:before="82"/>
              <w:ind w:left="136"/>
              <w:rPr>
                <w:b/>
                <w:sz w:val="18"/>
              </w:rPr>
            </w:pPr>
            <w:r>
              <w:rPr>
                <w:b/>
                <w:color w:val="202428"/>
                <w:w w:val="95"/>
                <w:sz w:val="18"/>
              </w:rPr>
              <w:t>科目名称</w:t>
            </w:r>
          </w:p>
        </w:tc>
        <w:tc>
          <w:tcPr>
            <w:tcW w:w="1476" w:type="dxa"/>
            <w:vMerge/>
            <w:tcBorders>
              <w:top w:val="nil"/>
            </w:tcBorders>
          </w:tcPr>
          <w:p>
            <w:pPr>
              <w:rPr>
                <w:sz w:val="2"/>
                <w:szCs w:val="2"/>
              </w:rPr>
            </w:pPr>
          </w:p>
        </w:tc>
        <w:tc>
          <w:tcPr>
            <w:tcW w:w="1392" w:type="dxa"/>
            <w:vMerge/>
            <w:tcBorders>
              <w:top w:val="nil"/>
            </w:tcBorders>
          </w:tcPr>
          <w:p>
            <w:pPr>
              <w:rPr>
                <w:sz w:val="2"/>
                <w:szCs w:val="2"/>
              </w:rPr>
            </w:pPr>
          </w:p>
        </w:tc>
        <w:tc>
          <w:tcPr>
            <w:tcW w:w="588" w:type="dxa"/>
            <w:vMerge/>
            <w:tcBorders>
              <w:top w:val="nil"/>
            </w:tcBorders>
          </w:tcPr>
          <w:p>
            <w:pPr>
              <w:rPr>
                <w:sz w:val="2"/>
                <w:szCs w:val="2"/>
              </w:rPr>
            </w:pPr>
          </w:p>
        </w:tc>
        <w:tc>
          <w:tcPr>
            <w:tcW w:w="1476" w:type="dxa"/>
            <w:vMerge/>
            <w:tcBorders>
              <w:top w:val="nil"/>
            </w:tcBorders>
          </w:tcPr>
          <w:p>
            <w:pPr>
              <w:rPr>
                <w:sz w:val="2"/>
                <w:szCs w:val="2"/>
              </w:rPr>
            </w:pPr>
          </w:p>
        </w:tc>
        <w:tc>
          <w:tcPr>
            <w:tcW w:w="708" w:type="dxa"/>
            <w:vMerge/>
            <w:tcBorders>
              <w:top w:val="nil"/>
            </w:tcBorders>
          </w:tcPr>
          <w:p>
            <w:pPr>
              <w:rPr>
                <w:sz w:val="2"/>
                <w:szCs w:val="2"/>
              </w:rPr>
            </w:pPr>
          </w:p>
        </w:tc>
        <w:tc>
          <w:tcPr>
            <w:tcW w:w="576" w:type="dxa"/>
            <w:vMerge/>
            <w:tcBorders>
              <w:top w:val="nil"/>
            </w:tcBorders>
          </w:tcPr>
          <w:p>
            <w:pPr>
              <w:rPr>
                <w:sz w:val="2"/>
                <w:szCs w:val="2"/>
              </w:rPr>
            </w:pPr>
          </w:p>
        </w:tc>
        <w:tc>
          <w:tcPr>
            <w:tcW w:w="588" w:type="dxa"/>
            <w:vMerge/>
            <w:tcBorders>
              <w:top w:val="nil"/>
            </w:tcBorders>
          </w:tcPr>
          <w:p>
            <w:pPr>
              <w:rPr>
                <w:sz w:val="2"/>
                <w:szCs w:val="2"/>
              </w:rPr>
            </w:pPr>
          </w:p>
        </w:tc>
      </w:tr>
      <w:tr>
        <w:trPr>
          <w:trHeight w:val="417" w:hRule="atLeast"/>
        </w:trPr>
        <w:tc>
          <w:tcPr>
            <w:tcW w:w="2208" w:type="dxa"/>
            <w:gridSpan w:val="2"/>
          </w:tcPr>
          <w:p>
            <w:pPr>
              <w:pStyle w:val="TableParagraph"/>
              <w:spacing w:before="23"/>
              <w:ind w:left="896" w:right="896"/>
              <w:jc w:val="center"/>
              <w:rPr>
                <w:rFonts w:ascii="Microsoft JhengHei" w:eastAsia="Microsoft JhengHei" w:hint="eastAsia"/>
                <w:b/>
                <w:sz w:val="18"/>
              </w:rPr>
            </w:pPr>
            <w:r>
              <w:rPr>
                <w:rFonts w:ascii="Microsoft JhengHei" w:eastAsia="Microsoft JhengHei" w:hint="eastAsia"/>
                <w:b/>
                <w:color w:val="202428"/>
                <w:sz w:val="18"/>
              </w:rPr>
              <w:t>栏次</w:t>
            </w:r>
          </w:p>
        </w:tc>
        <w:tc>
          <w:tcPr>
            <w:tcW w:w="1476" w:type="dxa"/>
          </w:tcPr>
          <w:p>
            <w:pPr>
              <w:pStyle w:val="TableParagraph"/>
              <w:spacing w:before="93"/>
              <w:ind w:left="17"/>
              <w:jc w:val="center"/>
              <w:rPr>
                <w:rFonts w:ascii="Trebuchet MS"/>
                <w:b/>
                <w:sz w:val="18"/>
              </w:rPr>
            </w:pPr>
            <w:r>
              <w:rPr>
                <w:rFonts w:ascii="Trebuchet MS"/>
                <w:b/>
                <w:color w:val="202428"/>
                <w:w w:val="94"/>
                <w:sz w:val="18"/>
              </w:rPr>
              <w:t>1</w:t>
            </w:r>
          </w:p>
        </w:tc>
        <w:tc>
          <w:tcPr>
            <w:tcW w:w="1392" w:type="dxa"/>
          </w:tcPr>
          <w:p>
            <w:pPr>
              <w:pStyle w:val="TableParagraph"/>
              <w:spacing w:before="93"/>
              <w:ind w:left="18"/>
              <w:jc w:val="center"/>
              <w:rPr>
                <w:rFonts w:ascii="Trebuchet MS"/>
                <w:b/>
                <w:sz w:val="18"/>
              </w:rPr>
            </w:pPr>
            <w:r>
              <w:rPr>
                <w:rFonts w:ascii="Trebuchet MS"/>
                <w:b/>
                <w:color w:val="202428"/>
                <w:w w:val="94"/>
                <w:sz w:val="18"/>
              </w:rPr>
              <w:t>2</w:t>
            </w:r>
          </w:p>
        </w:tc>
        <w:tc>
          <w:tcPr>
            <w:tcW w:w="588" w:type="dxa"/>
          </w:tcPr>
          <w:p>
            <w:pPr>
              <w:pStyle w:val="TableParagraph"/>
              <w:spacing w:before="93"/>
              <w:ind w:left="19"/>
              <w:jc w:val="center"/>
              <w:rPr>
                <w:rFonts w:ascii="Trebuchet MS"/>
                <w:b/>
                <w:sz w:val="18"/>
              </w:rPr>
            </w:pPr>
            <w:r>
              <w:rPr>
                <w:rFonts w:ascii="Trebuchet MS"/>
                <w:b/>
                <w:color w:val="202428"/>
                <w:w w:val="94"/>
                <w:sz w:val="18"/>
              </w:rPr>
              <w:t>3</w:t>
            </w:r>
          </w:p>
        </w:tc>
        <w:tc>
          <w:tcPr>
            <w:tcW w:w="1476" w:type="dxa"/>
          </w:tcPr>
          <w:p>
            <w:pPr>
              <w:pStyle w:val="TableParagraph"/>
              <w:spacing w:before="93"/>
              <w:ind w:left="19"/>
              <w:jc w:val="center"/>
              <w:rPr>
                <w:rFonts w:ascii="Trebuchet MS"/>
                <w:b/>
                <w:sz w:val="18"/>
              </w:rPr>
            </w:pPr>
            <w:r>
              <w:rPr>
                <w:rFonts w:ascii="Trebuchet MS"/>
                <w:b/>
                <w:color w:val="202428"/>
                <w:w w:val="94"/>
                <w:sz w:val="18"/>
              </w:rPr>
              <w:t>4</w:t>
            </w:r>
          </w:p>
        </w:tc>
        <w:tc>
          <w:tcPr>
            <w:tcW w:w="708" w:type="dxa"/>
          </w:tcPr>
          <w:p>
            <w:pPr>
              <w:pStyle w:val="TableParagraph"/>
              <w:spacing w:before="93"/>
              <w:ind w:left="20"/>
              <w:jc w:val="center"/>
              <w:rPr>
                <w:rFonts w:ascii="Trebuchet MS"/>
                <w:b/>
                <w:sz w:val="18"/>
              </w:rPr>
            </w:pPr>
            <w:r>
              <w:rPr>
                <w:rFonts w:ascii="Trebuchet MS"/>
                <w:b/>
                <w:color w:val="202428"/>
                <w:w w:val="94"/>
                <w:sz w:val="18"/>
              </w:rPr>
              <w:t>5</w:t>
            </w:r>
          </w:p>
        </w:tc>
        <w:tc>
          <w:tcPr>
            <w:tcW w:w="576" w:type="dxa"/>
          </w:tcPr>
          <w:p>
            <w:pPr>
              <w:pStyle w:val="TableParagraph"/>
              <w:spacing w:before="93"/>
              <w:ind w:left="20"/>
              <w:jc w:val="center"/>
              <w:rPr>
                <w:rFonts w:ascii="Trebuchet MS"/>
                <w:b/>
                <w:sz w:val="18"/>
              </w:rPr>
            </w:pPr>
            <w:r>
              <w:rPr>
                <w:rFonts w:ascii="Trebuchet MS"/>
                <w:b/>
                <w:color w:val="202428"/>
                <w:w w:val="94"/>
                <w:sz w:val="18"/>
              </w:rPr>
              <w:t>6</w:t>
            </w:r>
          </w:p>
        </w:tc>
        <w:tc>
          <w:tcPr>
            <w:tcW w:w="588" w:type="dxa"/>
          </w:tcPr>
          <w:p>
            <w:pPr>
              <w:pStyle w:val="TableParagraph"/>
              <w:spacing w:before="93"/>
              <w:ind w:left="20"/>
              <w:jc w:val="center"/>
              <w:rPr>
                <w:rFonts w:ascii="Trebuchet MS"/>
                <w:b/>
                <w:sz w:val="18"/>
              </w:rPr>
            </w:pPr>
            <w:r>
              <w:rPr>
                <w:rFonts w:ascii="Trebuchet MS"/>
                <w:b/>
                <w:color w:val="202428"/>
                <w:w w:val="94"/>
                <w:sz w:val="18"/>
              </w:rPr>
              <w:t>7</w:t>
            </w:r>
          </w:p>
        </w:tc>
      </w:tr>
      <w:tr>
        <w:trPr>
          <w:trHeight w:val="417" w:hRule="atLeast"/>
        </w:trPr>
        <w:tc>
          <w:tcPr>
            <w:tcW w:w="2208" w:type="dxa"/>
            <w:gridSpan w:val="2"/>
          </w:tcPr>
          <w:p>
            <w:pPr>
              <w:pStyle w:val="TableParagraph"/>
              <w:spacing w:before="23"/>
              <w:ind w:left="896" w:right="896"/>
              <w:jc w:val="center"/>
              <w:rPr>
                <w:rFonts w:ascii="Microsoft JhengHei" w:eastAsia="Microsoft JhengHei" w:hint="eastAsia"/>
                <w:b/>
                <w:sz w:val="18"/>
              </w:rPr>
            </w:pPr>
            <w:r>
              <w:rPr>
                <w:rFonts w:ascii="Microsoft JhengHei" w:eastAsia="Microsoft JhengHei" w:hint="eastAsia"/>
                <w:b/>
                <w:color w:val="202428"/>
                <w:sz w:val="18"/>
              </w:rPr>
              <w:t>合计</w:t>
            </w:r>
          </w:p>
        </w:tc>
        <w:tc>
          <w:tcPr>
            <w:tcW w:w="1476" w:type="dxa"/>
          </w:tcPr>
          <w:p>
            <w:pPr>
              <w:pStyle w:val="TableParagraph"/>
              <w:spacing w:before="82"/>
              <w:ind w:right="-15"/>
              <w:jc w:val="right"/>
              <w:rPr>
                <w:sz w:val="18"/>
              </w:rPr>
            </w:pPr>
            <w:r>
              <w:rPr>
                <w:color w:val="202428"/>
                <w:sz w:val="18"/>
              </w:rPr>
              <w:t>28980441.91</w:t>
            </w:r>
          </w:p>
        </w:tc>
        <w:tc>
          <w:tcPr>
            <w:tcW w:w="1392" w:type="dxa"/>
          </w:tcPr>
          <w:p>
            <w:pPr>
              <w:pStyle w:val="TableParagraph"/>
              <w:spacing w:before="82"/>
              <w:ind w:right="-15"/>
              <w:jc w:val="right"/>
              <w:rPr>
                <w:sz w:val="18"/>
              </w:rPr>
            </w:pPr>
            <w:r>
              <w:rPr>
                <w:color w:val="202428"/>
                <w:sz w:val="18"/>
              </w:rPr>
              <w:t>14593561.63</w:t>
            </w:r>
          </w:p>
        </w:tc>
        <w:tc>
          <w:tcPr>
            <w:tcW w:w="588" w:type="dxa"/>
          </w:tcPr>
          <w:p>
            <w:pPr>
              <w:pStyle w:val="TableParagraph"/>
              <w:rPr>
                <w:rFonts w:ascii="Times New Roman"/>
                <w:sz w:val="16"/>
              </w:rPr>
            </w:pPr>
          </w:p>
        </w:tc>
        <w:tc>
          <w:tcPr>
            <w:tcW w:w="1476" w:type="dxa"/>
          </w:tcPr>
          <w:p>
            <w:pPr>
              <w:pStyle w:val="TableParagraph"/>
              <w:spacing w:before="82"/>
              <w:ind w:right="-15"/>
              <w:jc w:val="right"/>
              <w:rPr>
                <w:sz w:val="18"/>
              </w:rPr>
            </w:pPr>
            <w:r>
              <w:rPr>
                <w:color w:val="202428"/>
                <w:sz w:val="18"/>
              </w:rPr>
              <w:t>14386880.28</w:t>
            </w: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208</w:t>
            </w:r>
          </w:p>
        </w:tc>
        <w:tc>
          <w:tcPr>
            <w:tcW w:w="1008" w:type="dxa"/>
          </w:tcPr>
          <w:p>
            <w:pPr>
              <w:pStyle w:val="TableParagraph"/>
              <w:spacing w:line="192" w:lineRule="exact"/>
              <w:ind w:left="4"/>
              <w:rPr>
                <w:sz w:val="18"/>
              </w:rPr>
            </w:pPr>
            <w:r>
              <w:rPr>
                <w:color w:val="202428"/>
                <w:sz w:val="18"/>
              </w:rPr>
              <w:t>社会保障和</w:t>
            </w:r>
          </w:p>
          <w:p>
            <w:pPr>
              <w:pStyle w:val="TableParagraph"/>
              <w:spacing w:line="205" w:lineRule="exact"/>
              <w:ind w:left="4"/>
              <w:rPr>
                <w:sz w:val="18"/>
              </w:rPr>
            </w:pPr>
            <w:r>
              <w:rPr>
                <w:color w:val="202428"/>
                <w:sz w:val="18"/>
              </w:rPr>
              <w:t>就业支出</w:t>
            </w:r>
          </w:p>
        </w:tc>
        <w:tc>
          <w:tcPr>
            <w:tcW w:w="1476" w:type="dxa"/>
          </w:tcPr>
          <w:p>
            <w:pPr>
              <w:pStyle w:val="TableParagraph"/>
              <w:spacing w:before="82"/>
              <w:ind w:right="-15"/>
              <w:jc w:val="right"/>
              <w:rPr>
                <w:sz w:val="18"/>
              </w:rPr>
            </w:pPr>
            <w:r>
              <w:rPr>
                <w:color w:val="202428"/>
                <w:sz w:val="18"/>
              </w:rPr>
              <w:t>253150.81</w:t>
            </w:r>
          </w:p>
        </w:tc>
        <w:tc>
          <w:tcPr>
            <w:tcW w:w="1392" w:type="dxa"/>
          </w:tcPr>
          <w:p>
            <w:pPr>
              <w:pStyle w:val="TableParagraph"/>
              <w:spacing w:before="82"/>
              <w:ind w:right="-15"/>
              <w:jc w:val="right"/>
              <w:rPr>
                <w:sz w:val="18"/>
              </w:rPr>
            </w:pPr>
            <w:r>
              <w:rPr>
                <w:color w:val="202428"/>
                <w:sz w:val="18"/>
              </w:rPr>
              <w:t>253150.81</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609" w:hRule="atLeast"/>
        </w:trPr>
        <w:tc>
          <w:tcPr>
            <w:tcW w:w="1200" w:type="dxa"/>
          </w:tcPr>
          <w:p>
            <w:pPr>
              <w:pStyle w:val="TableParagraph"/>
              <w:spacing w:before="12"/>
              <w:rPr>
                <w:sz w:val="13"/>
              </w:rPr>
            </w:pPr>
          </w:p>
          <w:p>
            <w:pPr>
              <w:pStyle w:val="TableParagraph"/>
              <w:ind w:left="4"/>
              <w:rPr>
                <w:sz w:val="18"/>
              </w:rPr>
            </w:pPr>
            <w:r>
              <w:rPr>
                <w:color w:val="202428"/>
                <w:sz w:val="18"/>
              </w:rPr>
              <w:t>20899</w:t>
            </w:r>
          </w:p>
        </w:tc>
        <w:tc>
          <w:tcPr>
            <w:tcW w:w="1008" w:type="dxa"/>
          </w:tcPr>
          <w:p>
            <w:pPr>
              <w:pStyle w:val="TableParagraph"/>
              <w:spacing w:line="211" w:lineRule="auto"/>
              <w:ind w:left="4" w:right="85"/>
              <w:rPr>
                <w:sz w:val="18"/>
              </w:rPr>
            </w:pPr>
            <w:r>
              <w:rPr>
                <w:color w:val="202428"/>
                <w:spacing w:val="-1"/>
                <w:sz w:val="18"/>
              </w:rPr>
              <w:t>其他社会保障和就业支</w:t>
            </w:r>
          </w:p>
          <w:p>
            <w:pPr>
              <w:pStyle w:val="TableParagraph"/>
              <w:spacing w:line="187" w:lineRule="exact"/>
              <w:ind w:left="4"/>
              <w:rPr>
                <w:sz w:val="18"/>
              </w:rPr>
            </w:pPr>
            <w:r>
              <w:rPr>
                <w:color w:val="202428"/>
                <w:sz w:val="18"/>
              </w:rPr>
              <w:t>出</w:t>
            </w:r>
          </w:p>
        </w:tc>
        <w:tc>
          <w:tcPr>
            <w:tcW w:w="1476" w:type="dxa"/>
          </w:tcPr>
          <w:p>
            <w:pPr>
              <w:pStyle w:val="TableParagraph"/>
              <w:spacing w:before="12"/>
              <w:rPr>
                <w:sz w:val="13"/>
              </w:rPr>
            </w:pPr>
          </w:p>
          <w:p>
            <w:pPr>
              <w:pStyle w:val="TableParagraph"/>
              <w:ind w:right="-15"/>
              <w:jc w:val="right"/>
              <w:rPr>
                <w:sz w:val="18"/>
              </w:rPr>
            </w:pPr>
            <w:r>
              <w:rPr>
                <w:color w:val="202428"/>
                <w:sz w:val="18"/>
              </w:rPr>
              <w:t>253150.81</w:t>
            </w:r>
          </w:p>
        </w:tc>
        <w:tc>
          <w:tcPr>
            <w:tcW w:w="1392" w:type="dxa"/>
          </w:tcPr>
          <w:p>
            <w:pPr>
              <w:pStyle w:val="TableParagraph"/>
              <w:spacing w:before="12"/>
              <w:rPr>
                <w:sz w:val="13"/>
              </w:rPr>
            </w:pPr>
          </w:p>
          <w:p>
            <w:pPr>
              <w:pStyle w:val="TableParagraph"/>
              <w:ind w:right="-15"/>
              <w:jc w:val="right"/>
              <w:rPr>
                <w:sz w:val="18"/>
              </w:rPr>
            </w:pPr>
            <w:r>
              <w:rPr>
                <w:color w:val="202428"/>
                <w:sz w:val="18"/>
              </w:rPr>
              <w:t>253150.81</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609" w:hRule="atLeast"/>
        </w:trPr>
        <w:tc>
          <w:tcPr>
            <w:tcW w:w="1200" w:type="dxa"/>
          </w:tcPr>
          <w:p>
            <w:pPr>
              <w:pStyle w:val="TableParagraph"/>
              <w:spacing w:before="12"/>
              <w:rPr>
                <w:sz w:val="13"/>
              </w:rPr>
            </w:pPr>
          </w:p>
          <w:p>
            <w:pPr>
              <w:pStyle w:val="TableParagraph"/>
              <w:ind w:left="4"/>
              <w:rPr>
                <w:sz w:val="18"/>
              </w:rPr>
            </w:pPr>
            <w:r>
              <w:rPr>
                <w:color w:val="202428"/>
                <w:sz w:val="18"/>
              </w:rPr>
              <w:t>2089999</w:t>
            </w:r>
          </w:p>
        </w:tc>
        <w:tc>
          <w:tcPr>
            <w:tcW w:w="1008" w:type="dxa"/>
          </w:tcPr>
          <w:p>
            <w:pPr>
              <w:pStyle w:val="TableParagraph"/>
              <w:spacing w:line="192" w:lineRule="exact"/>
              <w:ind w:left="4"/>
              <w:rPr>
                <w:sz w:val="18"/>
              </w:rPr>
            </w:pPr>
            <w:r>
              <w:rPr>
                <w:color w:val="202428"/>
                <w:sz w:val="18"/>
              </w:rPr>
              <w:t>其他社会保</w:t>
            </w:r>
          </w:p>
          <w:p>
            <w:pPr>
              <w:pStyle w:val="TableParagraph"/>
              <w:spacing w:line="204" w:lineRule="exact"/>
              <w:ind w:left="4" w:right="85"/>
              <w:rPr>
                <w:sz w:val="18"/>
              </w:rPr>
            </w:pPr>
            <w:r>
              <w:rPr>
                <w:color w:val="202428"/>
                <w:spacing w:val="-1"/>
                <w:sz w:val="18"/>
              </w:rPr>
              <w:t>障和就业支</w:t>
            </w:r>
            <w:r>
              <w:rPr>
                <w:color w:val="202428"/>
                <w:sz w:val="18"/>
              </w:rPr>
              <w:t>出</w:t>
            </w:r>
          </w:p>
        </w:tc>
        <w:tc>
          <w:tcPr>
            <w:tcW w:w="1476" w:type="dxa"/>
          </w:tcPr>
          <w:p>
            <w:pPr>
              <w:pStyle w:val="TableParagraph"/>
              <w:spacing w:before="12"/>
              <w:rPr>
                <w:sz w:val="13"/>
              </w:rPr>
            </w:pPr>
          </w:p>
          <w:p>
            <w:pPr>
              <w:pStyle w:val="TableParagraph"/>
              <w:ind w:right="-15"/>
              <w:jc w:val="right"/>
              <w:rPr>
                <w:sz w:val="18"/>
              </w:rPr>
            </w:pPr>
            <w:r>
              <w:rPr>
                <w:color w:val="202428"/>
                <w:sz w:val="18"/>
              </w:rPr>
              <w:t>253150.81</w:t>
            </w:r>
          </w:p>
        </w:tc>
        <w:tc>
          <w:tcPr>
            <w:tcW w:w="1392" w:type="dxa"/>
          </w:tcPr>
          <w:p>
            <w:pPr>
              <w:pStyle w:val="TableParagraph"/>
              <w:spacing w:before="12"/>
              <w:rPr>
                <w:sz w:val="13"/>
              </w:rPr>
            </w:pPr>
          </w:p>
          <w:p>
            <w:pPr>
              <w:pStyle w:val="TableParagraph"/>
              <w:ind w:right="-15"/>
              <w:jc w:val="right"/>
              <w:rPr>
                <w:sz w:val="18"/>
              </w:rPr>
            </w:pPr>
            <w:r>
              <w:rPr>
                <w:color w:val="202428"/>
                <w:sz w:val="18"/>
              </w:rPr>
              <w:t>253150.81</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w:t>
            </w:r>
          </w:p>
        </w:tc>
        <w:tc>
          <w:tcPr>
            <w:tcW w:w="1008" w:type="dxa"/>
          </w:tcPr>
          <w:p>
            <w:pPr>
              <w:pStyle w:val="TableParagraph"/>
              <w:spacing w:line="192" w:lineRule="exact"/>
              <w:ind w:left="4"/>
              <w:rPr>
                <w:sz w:val="18"/>
              </w:rPr>
            </w:pPr>
            <w:r>
              <w:rPr>
                <w:color w:val="202428"/>
                <w:sz w:val="18"/>
              </w:rPr>
              <w:t>卫生健康支</w:t>
            </w:r>
          </w:p>
          <w:p>
            <w:pPr>
              <w:pStyle w:val="TableParagraph"/>
              <w:spacing w:line="205" w:lineRule="exact"/>
              <w:ind w:left="4"/>
              <w:rPr>
                <w:sz w:val="18"/>
              </w:rPr>
            </w:pPr>
            <w:r>
              <w:rPr>
                <w:color w:val="202428"/>
                <w:sz w:val="18"/>
              </w:rPr>
              <w:t>出</w:t>
            </w:r>
          </w:p>
        </w:tc>
        <w:tc>
          <w:tcPr>
            <w:tcW w:w="1476" w:type="dxa"/>
          </w:tcPr>
          <w:p>
            <w:pPr>
              <w:pStyle w:val="TableParagraph"/>
              <w:spacing w:before="82"/>
              <w:ind w:right="-15"/>
              <w:jc w:val="right"/>
              <w:rPr>
                <w:sz w:val="18"/>
              </w:rPr>
            </w:pPr>
            <w:r>
              <w:rPr>
                <w:color w:val="202428"/>
                <w:sz w:val="18"/>
              </w:rPr>
              <w:t>28657360.10</w:t>
            </w:r>
          </w:p>
        </w:tc>
        <w:tc>
          <w:tcPr>
            <w:tcW w:w="1392" w:type="dxa"/>
          </w:tcPr>
          <w:p>
            <w:pPr>
              <w:pStyle w:val="TableParagraph"/>
              <w:spacing w:before="82"/>
              <w:ind w:right="-15"/>
              <w:jc w:val="right"/>
              <w:rPr>
                <w:sz w:val="18"/>
              </w:rPr>
            </w:pPr>
            <w:r>
              <w:rPr>
                <w:color w:val="202428"/>
                <w:sz w:val="18"/>
              </w:rPr>
              <w:t>14270479.82</w:t>
            </w:r>
          </w:p>
        </w:tc>
        <w:tc>
          <w:tcPr>
            <w:tcW w:w="588" w:type="dxa"/>
          </w:tcPr>
          <w:p>
            <w:pPr>
              <w:pStyle w:val="TableParagraph"/>
              <w:rPr>
                <w:rFonts w:ascii="Times New Roman"/>
                <w:sz w:val="16"/>
              </w:rPr>
            </w:pPr>
          </w:p>
        </w:tc>
        <w:tc>
          <w:tcPr>
            <w:tcW w:w="1476" w:type="dxa"/>
          </w:tcPr>
          <w:p>
            <w:pPr>
              <w:pStyle w:val="TableParagraph"/>
              <w:spacing w:before="82"/>
              <w:ind w:right="-15"/>
              <w:jc w:val="right"/>
              <w:rPr>
                <w:sz w:val="18"/>
              </w:rPr>
            </w:pPr>
            <w:r>
              <w:rPr>
                <w:color w:val="202428"/>
                <w:sz w:val="18"/>
              </w:rPr>
              <w:t>14386880.28</w:t>
            </w: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21002</w:t>
            </w:r>
          </w:p>
        </w:tc>
        <w:tc>
          <w:tcPr>
            <w:tcW w:w="1008" w:type="dxa"/>
          </w:tcPr>
          <w:p>
            <w:pPr>
              <w:pStyle w:val="TableParagraph"/>
              <w:spacing w:before="82"/>
              <w:ind w:left="4"/>
              <w:rPr>
                <w:sz w:val="18"/>
              </w:rPr>
            </w:pPr>
            <w:r>
              <w:rPr>
                <w:color w:val="202428"/>
                <w:sz w:val="18"/>
              </w:rPr>
              <w:t>公立医院</w:t>
            </w:r>
          </w:p>
        </w:tc>
        <w:tc>
          <w:tcPr>
            <w:tcW w:w="1476" w:type="dxa"/>
          </w:tcPr>
          <w:p>
            <w:pPr>
              <w:pStyle w:val="TableParagraph"/>
              <w:spacing w:before="82"/>
              <w:ind w:right="-15"/>
              <w:jc w:val="right"/>
              <w:rPr>
                <w:sz w:val="18"/>
              </w:rPr>
            </w:pPr>
            <w:r>
              <w:rPr>
                <w:color w:val="202428"/>
                <w:sz w:val="18"/>
              </w:rPr>
              <w:t>28291999.96</w:t>
            </w:r>
          </w:p>
        </w:tc>
        <w:tc>
          <w:tcPr>
            <w:tcW w:w="1392" w:type="dxa"/>
          </w:tcPr>
          <w:p>
            <w:pPr>
              <w:pStyle w:val="TableParagraph"/>
              <w:spacing w:before="82"/>
              <w:ind w:right="-15"/>
              <w:jc w:val="right"/>
              <w:rPr>
                <w:sz w:val="18"/>
              </w:rPr>
            </w:pPr>
            <w:r>
              <w:rPr>
                <w:color w:val="202428"/>
                <w:sz w:val="18"/>
              </w:rPr>
              <w:t>13905119.68</w:t>
            </w:r>
          </w:p>
        </w:tc>
        <w:tc>
          <w:tcPr>
            <w:tcW w:w="588" w:type="dxa"/>
          </w:tcPr>
          <w:p>
            <w:pPr>
              <w:pStyle w:val="TableParagraph"/>
              <w:rPr>
                <w:rFonts w:ascii="Times New Roman"/>
                <w:sz w:val="16"/>
              </w:rPr>
            </w:pPr>
          </w:p>
        </w:tc>
        <w:tc>
          <w:tcPr>
            <w:tcW w:w="1476" w:type="dxa"/>
          </w:tcPr>
          <w:p>
            <w:pPr>
              <w:pStyle w:val="TableParagraph"/>
              <w:spacing w:before="82"/>
              <w:ind w:right="-15"/>
              <w:jc w:val="right"/>
              <w:rPr>
                <w:sz w:val="18"/>
              </w:rPr>
            </w:pPr>
            <w:r>
              <w:rPr>
                <w:color w:val="202428"/>
                <w:sz w:val="18"/>
              </w:rPr>
              <w:t>14386880.28</w:t>
            </w: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2100202</w:t>
            </w:r>
          </w:p>
        </w:tc>
        <w:tc>
          <w:tcPr>
            <w:tcW w:w="1008" w:type="dxa"/>
          </w:tcPr>
          <w:p>
            <w:pPr>
              <w:pStyle w:val="TableParagraph"/>
              <w:spacing w:line="192" w:lineRule="exact"/>
              <w:ind w:left="4"/>
              <w:rPr>
                <w:sz w:val="18"/>
              </w:rPr>
            </w:pPr>
            <w:r>
              <w:rPr>
                <w:color w:val="202428"/>
                <w:sz w:val="18"/>
              </w:rPr>
              <w:t>中医（民</w:t>
            </w:r>
          </w:p>
          <w:p>
            <w:pPr>
              <w:pStyle w:val="TableParagraph"/>
              <w:spacing w:line="205" w:lineRule="exact"/>
              <w:ind w:left="4"/>
              <w:rPr>
                <w:sz w:val="18"/>
              </w:rPr>
            </w:pPr>
            <w:r>
              <w:rPr>
                <w:color w:val="202428"/>
                <w:sz w:val="18"/>
              </w:rPr>
              <w:t>族）医院</w:t>
            </w:r>
          </w:p>
        </w:tc>
        <w:tc>
          <w:tcPr>
            <w:tcW w:w="1476" w:type="dxa"/>
          </w:tcPr>
          <w:p>
            <w:pPr>
              <w:pStyle w:val="TableParagraph"/>
              <w:spacing w:before="82"/>
              <w:ind w:right="-15"/>
              <w:jc w:val="right"/>
              <w:rPr>
                <w:sz w:val="18"/>
              </w:rPr>
            </w:pPr>
            <w:r>
              <w:rPr>
                <w:color w:val="202428"/>
                <w:sz w:val="18"/>
              </w:rPr>
              <w:t>25296499.96</w:t>
            </w:r>
          </w:p>
        </w:tc>
        <w:tc>
          <w:tcPr>
            <w:tcW w:w="1392" w:type="dxa"/>
          </w:tcPr>
          <w:p>
            <w:pPr>
              <w:pStyle w:val="TableParagraph"/>
              <w:spacing w:before="82"/>
              <w:ind w:right="-15"/>
              <w:jc w:val="right"/>
              <w:rPr>
                <w:sz w:val="18"/>
              </w:rPr>
            </w:pPr>
            <w:r>
              <w:rPr>
                <w:color w:val="202428"/>
                <w:sz w:val="18"/>
              </w:rPr>
              <w:t>10909619.68</w:t>
            </w:r>
          </w:p>
        </w:tc>
        <w:tc>
          <w:tcPr>
            <w:tcW w:w="588" w:type="dxa"/>
          </w:tcPr>
          <w:p>
            <w:pPr>
              <w:pStyle w:val="TableParagraph"/>
              <w:rPr>
                <w:rFonts w:ascii="Times New Roman"/>
                <w:sz w:val="16"/>
              </w:rPr>
            </w:pPr>
          </w:p>
        </w:tc>
        <w:tc>
          <w:tcPr>
            <w:tcW w:w="1476" w:type="dxa"/>
          </w:tcPr>
          <w:p>
            <w:pPr>
              <w:pStyle w:val="TableParagraph"/>
              <w:spacing w:before="82"/>
              <w:ind w:right="-15"/>
              <w:jc w:val="right"/>
              <w:rPr>
                <w:sz w:val="18"/>
              </w:rPr>
            </w:pPr>
            <w:r>
              <w:rPr>
                <w:color w:val="202428"/>
                <w:sz w:val="18"/>
              </w:rPr>
              <w:t>14386880.28</w:t>
            </w: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2100205</w:t>
            </w:r>
          </w:p>
        </w:tc>
        <w:tc>
          <w:tcPr>
            <w:tcW w:w="1008" w:type="dxa"/>
          </w:tcPr>
          <w:p>
            <w:pPr>
              <w:pStyle w:val="TableParagraph"/>
              <w:spacing w:before="82"/>
              <w:ind w:left="4"/>
              <w:rPr>
                <w:sz w:val="18"/>
              </w:rPr>
            </w:pPr>
            <w:r>
              <w:rPr>
                <w:color w:val="202428"/>
                <w:sz w:val="18"/>
              </w:rPr>
              <w:t>精神病医院</w:t>
            </w:r>
          </w:p>
        </w:tc>
        <w:tc>
          <w:tcPr>
            <w:tcW w:w="1476" w:type="dxa"/>
          </w:tcPr>
          <w:p>
            <w:pPr>
              <w:pStyle w:val="TableParagraph"/>
              <w:spacing w:before="82"/>
              <w:ind w:right="-15"/>
              <w:jc w:val="right"/>
              <w:rPr>
                <w:sz w:val="18"/>
              </w:rPr>
            </w:pPr>
            <w:r>
              <w:rPr>
                <w:color w:val="202428"/>
                <w:sz w:val="18"/>
              </w:rPr>
              <w:t>2000000.00</w:t>
            </w:r>
          </w:p>
        </w:tc>
        <w:tc>
          <w:tcPr>
            <w:tcW w:w="1392" w:type="dxa"/>
          </w:tcPr>
          <w:p>
            <w:pPr>
              <w:pStyle w:val="TableParagraph"/>
              <w:spacing w:before="82"/>
              <w:ind w:right="-15"/>
              <w:jc w:val="right"/>
              <w:rPr>
                <w:sz w:val="18"/>
              </w:rPr>
            </w:pPr>
            <w:r>
              <w:rPr>
                <w:color w:val="202428"/>
                <w:sz w:val="18"/>
              </w:rPr>
              <w:t>2000000.00</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2100299</w:t>
            </w:r>
          </w:p>
        </w:tc>
        <w:tc>
          <w:tcPr>
            <w:tcW w:w="1008" w:type="dxa"/>
          </w:tcPr>
          <w:p>
            <w:pPr>
              <w:pStyle w:val="TableParagraph"/>
              <w:spacing w:line="192" w:lineRule="exact"/>
              <w:ind w:left="4"/>
              <w:rPr>
                <w:sz w:val="18"/>
              </w:rPr>
            </w:pPr>
            <w:r>
              <w:rPr>
                <w:color w:val="202428"/>
                <w:sz w:val="18"/>
              </w:rPr>
              <w:t>其他公立医</w:t>
            </w:r>
          </w:p>
          <w:p>
            <w:pPr>
              <w:pStyle w:val="TableParagraph"/>
              <w:spacing w:line="205" w:lineRule="exact"/>
              <w:ind w:left="4"/>
              <w:rPr>
                <w:sz w:val="18"/>
              </w:rPr>
            </w:pPr>
            <w:r>
              <w:rPr>
                <w:color w:val="202428"/>
                <w:sz w:val="18"/>
              </w:rPr>
              <w:t>院支出</w:t>
            </w:r>
          </w:p>
        </w:tc>
        <w:tc>
          <w:tcPr>
            <w:tcW w:w="1476" w:type="dxa"/>
          </w:tcPr>
          <w:p>
            <w:pPr>
              <w:pStyle w:val="TableParagraph"/>
              <w:spacing w:before="82"/>
              <w:ind w:right="-15"/>
              <w:jc w:val="right"/>
              <w:rPr>
                <w:sz w:val="18"/>
              </w:rPr>
            </w:pPr>
            <w:r>
              <w:rPr>
                <w:color w:val="202428"/>
                <w:sz w:val="18"/>
              </w:rPr>
              <w:t>995500.00</w:t>
            </w:r>
          </w:p>
        </w:tc>
        <w:tc>
          <w:tcPr>
            <w:tcW w:w="1392" w:type="dxa"/>
          </w:tcPr>
          <w:p>
            <w:pPr>
              <w:pStyle w:val="TableParagraph"/>
              <w:spacing w:before="82"/>
              <w:ind w:right="-15"/>
              <w:jc w:val="right"/>
              <w:rPr>
                <w:sz w:val="18"/>
              </w:rPr>
            </w:pPr>
            <w:r>
              <w:rPr>
                <w:color w:val="202428"/>
                <w:sz w:val="18"/>
              </w:rPr>
              <w:t>995500.00</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21004</w:t>
            </w:r>
          </w:p>
        </w:tc>
        <w:tc>
          <w:tcPr>
            <w:tcW w:w="1008" w:type="dxa"/>
          </w:tcPr>
          <w:p>
            <w:pPr>
              <w:pStyle w:val="TableParagraph"/>
              <w:spacing w:before="82"/>
              <w:ind w:left="4"/>
              <w:rPr>
                <w:sz w:val="18"/>
              </w:rPr>
            </w:pPr>
            <w:r>
              <w:rPr>
                <w:color w:val="202428"/>
                <w:sz w:val="18"/>
              </w:rPr>
              <w:t>公共卫生</w:t>
            </w:r>
          </w:p>
        </w:tc>
        <w:tc>
          <w:tcPr>
            <w:tcW w:w="1476" w:type="dxa"/>
          </w:tcPr>
          <w:p>
            <w:pPr>
              <w:pStyle w:val="TableParagraph"/>
              <w:spacing w:before="82"/>
              <w:ind w:right="-15"/>
              <w:jc w:val="right"/>
              <w:rPr>
                <w:sz w:val="18"/>
              </w:rPr>
            </w:pPr>
            <w:r>
              <w:rPr>
                <w:color w:val="202428"/>
                <w:sz w:val="18"/>
              </w:rPr>
              <w:t>365360.14</w:t>
            </w:r>
          </w:p>
        </w:tc>
        <w:tc>
          <w:tcPr>
            <w:tcW w:w="1392" w:type="dxa"/>
          </w:tcPr>
          <w:p>
            <w:pPr>
              <w:pStyle w:val="TableParagraph"/>
              <w:spacing w:before="82"/>
              <w:ind w:right="-15"/>
              <w:jc w:val="right"/>
              <w:rPr>
                <w:sz w:val="18"/>
              </w:rPr>
            </w:pPr>
            <w:r>
              <w:rPr>
                <w:color w:val="202428"/>
                <w:sz w:val="18"/>
              </w:rPr>
              <w:t>365360.14</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2100499</w:t>
            </w:r>
          </w:p>
        </w:tc>
        <w:tc>
          <w:tcPr>
            <w:tcW w:w="1008" w:type="dxa"/>
          </w:tcPr>
          <w:p>
            <w:pPr>
              <w:pStyle w:val="TableParagraph"/>
              <w:spacing w:line="192" w:lineRule="exact"/>
              <w:ind w:left="4"/>
              <w:rPr>
                <w:sz w:val="18"/>
              </w:rPr>
            </w:pPr>
            <w:r>
              <w:rPr>
                <w:color w:val="202428"/>
                <w:sz w:val="18"/>
              </w:rPr>
              <w:t>重大公共卫</w:t>
            </w:r>
          </w:p>
          <w:p>
            <w:pPr>
              <w:pStyle w:val="TableParagraph"/>
              <w:spacing w:line="205" w:lineRule="exact"/>
              <w:ind w:left="4"/>
              <w:rPr>
                <w:sz w:val="18"/>
              </w:rPr>
            </w:pPr>
            <w:r>
              <w:rPr>
                <w:color w:val="202428"/>
                <w:sz w:val="18"/>
              </w:rPr>
              <w:t>生服务</w:t>
            </w:r>
          </w:p>
        </w:tc>
        <w:tc>
          <w:tcPr>
            <w:tcW w:w="1476" w:type="dxa"/>
          </w:tcPr>
          <w:p>
            <w:pPr>
              <w:pStyle w:val="TableParagraph"/>
              <w:spacing w:before="82"/>
              <w:ind w:right="-15"/>
              <w:jc w:val="right"/>
              <w:rPr>
                <w:sz w:val="18"/>
              </w:rPr>
            </w:pPr>
            <w:r>
              <w:rPr>
                <w:color w:val="202428"/>
                <w:sz w:val="18"/>
              </w:rPr>
              <w:t>365360.14</w:t>
            </w:r>
          </w:p>
        </w:tc>
        <w:tc>
          <w:tcPr>
            <w:tcW w:w="1392" w:type="dxa"/>
          </w:tcPr>
          <w:p>
            <w:pPr>
              <w:pStyle w:val="TableParagraph"/>
              <w:spacing w:before="82"/>
              <w:ind w:right="-15"/>
              <w:jc w:val="right"/>
              <w:rPr>
                <w:sz w:val="18"/>
              </w:rPr>
            </w:pPr>
            <w:r>
              <w:rPr>
                <w:color w:val="202428"/>
                <w:sz w:val="18"/>
              </w:rPr>
              <w:t>365360.14</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229</w:t>
            </w:r>
          </w:p>
        </w:tc>
        <w:tc>
          <w:tcPr>
            <w:tcW w:w="1008" w:type="dxa"/>
          </w:tcPr>
          <w:p>
            <w:pPr>
              <w:pStyle w:val="TableParagraph"/>
              <w:spacing w:before="82"/>
              <w:ind w:left="4"/>
              <w:rPr>
                <w:sz w:val="18"/>
              </w:rPr>
            </w:pPr>
            <w:r>
              <w:rPr>
                <w:color w:val="202428"/>
                <w:sz w:val="18"/>
              </w:rPr>
              <w:t>其他支出</w:t>
            </w:r>
          </w:p>
        </w:tc>
        <w:tc>
          <w:tcPr>
            <w:tcW w:w="1476" w:type="dxa"/>
          </w:tcPr>
          <w:p>
            <w:pPr>
              <w:pStyle w:val="TableParagraph"/>
              <w:spacing w:before="82"/>
              <w:ind w:right="-15"/>
              <w:jc w:val="right"/>
              <w:rPr>
                <w:sz w:val="18"/>
              </w:rPr>
            </w:pPr>
            <w:r>
              <w:rPr>
                <w:color w:val="202428"/>
                <w:sz w:val="18"/>
              </w:rPr>
              <w:t>69931.00</w:t>
            </w:r>
          </w:p>
        </w:tc>
        <w:tc>
          <w:tcPr>
            <w:tcW w:w="1392" w:type="dxa"/>
          </w:tcPr>
          <w:p>
            <w:pPr>
              <w:pStyle w:val="TableParagraph"/>
              <w:spacing w:before="82"/>
              <w:ind w:right="-15"/>
              <w:jc w:val="right"/>
              <w:rPr>
                <w:sz w:val="18"/>
              </w:rPr>
            </w:pPr>
            <w:r>
              <w:rPr>
                <w:color w:val="202428"/>
                <w:sz w:val="18"/>
              </w:rPr>
              <w:t>69931.00</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22999</w:t>
            </w:r>
          </w:p>
        </w:tc>
        <w:tc>
          <w:tcPr>
            <w:tcW w:w="1008" w:type="dxa"/>
          </w:tcPr>
          <w:p>
            <w:pPr>
              <w:pStyle w:val="TableParagraph"/>
              <w:spacing w:before="82"/>
              <w:ind w:left="4"/>
              <w:rPr>
                <w:sz w:val="18"/>
              </w:rPr>
            </w:pPr>
            <w:r>
              <w:rPr>
                <w:color w:val="202428"/>
                <w:sz w:val="18"/>
              </w:rPr>
              <w:t>其他支出</w:t>
            </w:r>
          </w:p>
        </w:tc>
        <w:tc>
          <w:tcPr>
            <w:tcW w:w="1476" w:type="dxa"/>
          </w:tcPr>
          <w:p>
            <w:pPr>
              <w:pStyle w:val="TableParagraph"/>
              <w:spacing w:before="82"/>
              <w:ind w:right="-15"/>
              <w:jc w:val="right"/>
              <w:rPr>
                <w:sz w:val="18"/>
              </w:rPr>
            </w:pPr>
            <w:r>
              <w:rPr>
                <w:color w:val="202428"/>
                <w:sz w:val="18"/>
              </w:rPr>
              <w:t>69931.00</w:t>
            </w:r>
          </w:p>
        </w:tc>
        <w:tc>
          <w:tcPr>
            <w:tcW w:w="1392" w:type="dxa"/>
          </w:tcPr>
          <w:p>
            <w:pPr>
              <w:pStyle w:val="TableParagraph"/>
              <w:spacing w:before="82"/>
              <w:ind w:right="-15"/>
              <w:jc w:val="right"/>
              <w:rPr>
                <w:sz w:val="18"/>
              </w:rPr>
            </w:pPr>
            <w:r>
              <w:rPr>
                <w:color w:val="202428"/>
                <w:sz w:val="18"/>
              </w:rPr>
              <w:t>69931.00</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17" w:hRule="atLeast"/>
        </w:trPr>
        <w:tc>
          <w:tcPr>
            <w:tcW w:w="1200" w:type="dxa"/>
          </w:tcPr>
          <w:p>
            <w:pPr>
              <w:pStyle w:val="TableParagraph"/>
              <w:spacing w:before="82"/>
              <w:ind w:left="4"/>
              <w:rPr>
                <w:sz w:val="18"/>
              </w:rPr>
            </w:pPr>
            <w:r>
              <w:rPr>
                <w:color w:val="202428"/>
                <w:sz w:val="18"/>
              </w:rPr>
              <w:t>2299999</w:t>
            </w:r>
          </w:p>
        </w:tc>
        <w:tc>
          <w:tcPr>
            <w:tcW w:w="1008" w:type="dxa"/>
          </w:tcPr>
          <w:p>
            <w:pPr>
              <w:pStyle w:val="TableParagraph"/>
              <w:spacing w:before="82"/>
              <w:ind w:left="4"/>
              <w:rPr>
                <w:sz w:val="18"/>
              </w:rPr>
            </w:pPr>
            <w:r>
              <w:rPr>
                <w:color w:val="202428"/>
                <w:sz w:val="18"/>
              </w:rPr>
              <w:t>其他支出</w:t>
            </w:r>
          </w:p>
        </w:tc>
        <w:tc>
          <w:tcPr>
            <w:tcW w:w="1476" w:type="dxa"/>
          </w:tcPr>
          <w:p>
            <w:pPr>
              <w:pStyle w:val="TableParagraph"/>
              <w:spacing w:before="82"/>
              <w:ind w:right="-15"/>
              <w:jc w:val="right"/>
              <w:rPr>
                <w:sz w:val="18"/>
              </w:rPr>
            </w:pPr>
            <w:r>
              <w:rPr>
                <w:color w:val="202428"/>
                <w:sz w:val="18"/>
              </w:rPr>
              <w:t>69931.00</w:t>
            </w:r>
          </w:p>
        </w:tc>
        <w:tc>
          <w:tcPr>
            <w:tcW w:w="1392" w:type="dxa"/>
          </w:tcPr>
          <w:p>
            <w:pPr>
              <w:pStyle w:val="TableParagraph"/>
              <w:spacing w:before="82"/>
              <w:ind w:right="-15"/>
              <w:jc w:val="right"/>
              <w:rPr>
                <w:sz w:val="18"/>
              </w:rPr>
            </w:pPr>
            <w:r>
              <w:rPr>
                <w:color w:val="202428"/>
                <w:sz w:val="18"/>
              </w:rPr>
              <w:t>69931.00</w:t>
            </w:r>
          </w:p>
        </w:tc>
        <w:tc>
          <w:tcPr>
            <w:tcW w:w="588" w:type="dxa"/>
          </w:tcPr>
          <w:p>
            <w:pPr>
              <w:pStyle w:val="TableParagraph"/>
              <w:rPr>
                <w:rFonts w:ascii="Times New Roman"/>
                <w:sz w:val="16"/>
              </w:rPr>
            </w:pPr>
          </w:p>
        </w:tc>
        <w:tc>
          <w:tcPr>
            <w:tcW w:w="1476" w:type="dxa"/>
          </w:tcPr>
          <w:p>
            <w:pPr>
              <w:pStyle w:val="TableParagraph"/>
              <w:rPr>
                <w:rFonts w:ascii="Times New Roman"/>
                <w:sz w:val="16"/>
              </w:rPr>
            </w:pPr>
          </w:p>
        </w:tc>
        <w:tc>
          <w:tcPr>
            <w:tcW w:w="708" w:type="dxa"/>
          </w:tcPr>
          <w:p>
            <w:pPr>
              <w:pStyle w:val="TableParagraph"/>
              <w:rPr>
                <w:rFonts w:ascii="Times New Roman"/>
                <w:sz w:val="16"/>
              </w:rPr>
            </w:pPr>
          </w:p>
        </w:tc>
        <w:tc>
          <w:tcPr>
            <w:tcW w:w="576" w:type="dxa"/>
          </w:tcPr>
          <w:p>
            <w:pPr>
              <w:pStyle w:val="TableParagraph"/>
              <w:rPr>
                <w:rFonts w:ascii="Times New Roman"/>
                <w:sz w:val="16"/>
              </w:rPr>
            </w:pPr>
          </w:p>
        </w:tc>
        <w:tc>
          <w:tcPr>
            <w:tcW w:w="588" w:type="dxa"/>
          </w:tcPr>
          <w:p>
            <w:pPr>
              <w:pStyle w:val="TableParagraph"/>
              <w:rPr>
                <w:rFonts w:ascii="Times New Roman"/>
                <w:sz w:val="16"/>
              </w:rPr>
            </w:pPr>
          </w:p>
        </w:tc>
      </w:tr>
      <w:tr>
        <w:trPr>
          <w:trHeight w:val="430" w:hRule="atLeast"/>
        </w:trPr>
        <w:tc>
          <w:tcPr>
            <w:tcW w:w="9012" w:type="dxa"/>
            <w:gridSpan w:val="9"/>
            <w:tcBorders>
              <w:left w:val="nil"/>
              <w:bottom w:val="nil"/>
              <w:right w:val="single" w:sz="6" w:space="0" w:color="CFD6E4"/>
            </w:tcBorders>
          </w:tcPr>
          <w:p>
            <w:pPr>
              <w:pStyle w:val="TableParagraph"/>
              <w:spacing w:before="82"/>
              <w:ind w:left="12"/>
              <w:rPr>
                <w:sz w:val="18"/>
              </w:rPr>
            </w:pPr>
            <w:r>
              <w:rPr>
                <w:color w:val="202428"/>
                <w:sz w:val="18"/>
              </w:rPr>
              <w:t>注：本表反映部门本年度取得的各项收入情况。</w:t>
            </w:r>
          </w:p>
        </w:tc>
      </w:tr>
    </w:tbl>
    <w:p>
      <w:pPr>
        <w:spacing w:after="0"/>
        <w:rPr>
          <w:sz w:val="18"/>
        </w:rPr>
        <w:sectPr>
          <w:type w:val="continuous"/>
          <w:pgSz w:w="11900" w:h="16840"/>
          <w:pgMar w:top="1600" w:bottom="280" w:left="1160" w:right="1160"/>
        </w:sectPr>
      </w:pPr>
    </w:p>
    <w:p>
      <w:pPr>
        <w:spacing w:line="240" w:lineRule="auto" w:before="10"/>
        <w:rPr>
          <w:sz w:val="14"/>
        </w:rPr>
      </w:pPr>
    </w:p>
    <w:p>
      <w:pPr>
        <w:spacing w:before="66"/>
        <w:ind w:left="2106" w:right="2121" w:firstLine="0"/>
        <w:jc w:val="center"/>
        <w:rPr>
          <w:b/>
          <w:sz w:val="24"/>
        </w:rPr>
      </w:pPr>
      <w:r>
        <w:rPr>
          <w:b/>
          <w:color w:val="202428"/>
          <w:w w:val="95"/>
          <w:sz w:val="24"/>
        </w:rPr>
        <w:t>支出决算表</w:t>
      </w:r>
    </w:p>
    <w:p>
      <w:pPr>
        <w:spacing w:line="240" w:lineRule="auto" w:before="12"/>
        <w:rPr>
          <w:b/>
          <w:sz w:val="13"/>
        </w:rPr>
      </w:pPr>
    </w:p>
    <w:p>
      <w:pPr>
        <w:spacing w:before="1"/>
        <w:ind w:left="0" w:right="289" w:firstLine="0"/>
        <w:jc w:val="right"/>
        <w:rPr>
          <w:sz w:val="15"/>
        </w:rPr>
      </w:pPr>
      <w:r>
        <w:rPr>
          <w:color w:val="202428"/>
          <w:sz w:val="15"/>
        </w:rPr>
        <w:t>公开03表</w:t>
      </w:r>
    </w:p>
    <w:p>
      <w:pPr>
        <w:spacing w:line="240" w:lineRule="auto" w:before="1"/>
        <w:rPr>
          <w:sz w:val="17"/>
        </w:rPr>
      </w:pPr>
    </w:p>
    <w:p>
      <w:pPr>
        <w:tabs>
          <w:tab w:pos="4033" w:val="left" w:leader="none"/>
          <w:tab w:pos="8066" w:val="left" w:leader="none"/>
        </w:tabs>
        <w:spacing w:before="1"/>
        <w:ind w:left="0" w:right="289" w:firstLine="0"/>
        <w:jc w:val="right"/>
        <w:rPr>
          <w:sz w:val="15"/>
        </w:rPr>
      </w:pPr>
      <w:r>
        <w:rPr>
          <w:color w:val="202428"/>
          <w:sz w:val="17"/>
        </w:rPr>
        <w:t>部门名称：朔州市中医精神病医院</w:t>
        <w:tab/>
      </w:r>
      <w:r>
        <w:rPr>
          <w:color w:val="202428"/>
          <w:sz w:val="15"/>
        </w:rPr>
        <w:t>2022年度</w:t>
        <w:tab/>
        <w:t>金额单位：元</w:t>
      </w:r>
    </w:p>
    <w:p>
      <w:pPr>
        <w:spacing w:line="240" w:lineRule="auto" w:before="5" w:after="1"/>
        <w:rPr>
          <w:sz w:val="8"/>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8"/>
        <w:gridCol w:w="1164"/>
        <w:gridCol w:w="1560"/>
        <w:gridCol w:w="1560"/>
        <w:gridCol w:w="1464"/>
        <w:gridCol w:w="444"/>
        <w:gridCol w:w="756"/>
        <w:gridCol w:w="756"/>
      </w:tblGrid>
      <w:tr>
        <w:trPr>
          <w:trHeight w:val="417" w:hRule="atLeast"/>
        </w:trPr>
        <w:tc>
          <w:tcPr>
            <w:tcW w:w="2472" w:type="dxa"/>
            <w:gridSpan w:val="2"/>
          </w:tcPr>
          <w:p>
            <w:pPr>
              <w:pStyle w:val="TableParagraph"/>
              <w:spacing w:before="23"/>
              <w:ind w:left="1028" w:right="1028"/>
              <w:jc w:val="center"/>
              <w:rPr>
                <w:rFonts w:ascii="Microsoft JhengHei" w:eastAsia="Microsoft JhengHei" w:hint="eastAsia"/>
                <w:b/>
                <w:sz w:val="18"/>
              </w:rPr>
            </w:pPr>
            <w:r>
              <w:rPr>
                <w:rFonts w:ascii="Microsoft JhengHei" w:eastAsia="Microsoft JhengHei" w:hint="eastAsia"/>
                <w:b/>
                <w:color w:val="202428"/>
                <w:sz w:val="18"/>
              </w:rPr>
              <w:t>项目</w:t>
            </w:r>
          </w:p>
        </w:tc>
        <w:tc>
          <w:tcPr>
            <w:tcW w:w="1560" w:type="dxa"/>
            <w:vMerge w:val="restart"/>
          </w:tcPr>
          <w:p>
            <w:pPr>
              <w:pStyle w:val="TableParagraph"/>
              <w:spacing w:before="3"/>
              <w:rPr>
                <w:sz w:val="23"/>
              </w:rPr>
            </w:pPr>
          </w:p>
          <w:p>
            <w:pPr>
              <w:pStyle w:val="TableParagraph"/>
              <w:spacing w:before="1"/>
              <w:ind w:left="233"/>
              <w:rPr>
                <w:b/>
                <w:sz w:val="18"/>
              </w:rPr>
            </w:pPr>
            <w:r>
              <w:rPr>
                <w:b/>
                <w:color w:val="202428"/>
                <w:w w:val="95"/>
                <w:sz w:val="18"/>
              </w:rPr>
              <w:t>本年支出合计</w:t>
            </w:r>
          </w:p>
        </w:tc>
        <w:tc>
          <w:tcPr>
            <w:tcW w:w="1560" w:type="dxa"/>
            <w:vMerge w:val="restart"/>
          </w:tcPr>
          <w:p>
            <w:pPr>
              <w:pStyle w:val="TableParagraph"/>
              <w:spacing w:before="3"/>
              <w:rPr>
                <w:sz w:val="23"/>
              </w:rPr>
            </w:pPr>
          </w:p>
          <w:p>
            <w:pPr>
              <w:pStyle w:val="TableParagraph"/>
              <w:spacing w:before="1"/>
              <w:ind w:left="413"/>
              <w:rPr>
                <w:b/>
                <w:sz w:val="18"/>
              </w:rPr>
            </w:pPr>
            <w:r>
              <w:rPr>
                <w:b/>
                <w:color w:val="202428"/>
                <w:w w:val="95"/>
                <w:sz w:val="18"/>
              </w:rPr>
              <w:t>基本支出</w:t>
            </w:r>
          </w:p>
        </w:tc>
        <w:tc>
          <w:tcPr>
            <w:tcW w:w="1464" w:type="dxa"/>
            <w:vMerge w:val="restart"/>
          </w:tcPr>
          <w:p>
            <w:pPr>
              <w:pStyle w:val="TableParagraph"/>
              <w:spacing w:before="3"/>
              <w:rPr>
                <w:sz w:val="23"/>
              </w:rPr>
            </w:pPr>
          </w:p>
          <w:p>
            <w:pPr>
              <w:pStyle w:val="TableParagraph"/>
              <w:spacing w:before="1"/>
              <w:ind w:left="366"/>
              <w:rPr>
                <w:b/>
                <w:sz w:val="18"/>
              </w:rPr>
            </w:pPr>
            <w:r>
              <w:rPr>
                <w:b/>
                <w:color w:val="202428"/>
                <w:w w:val="95"/>
                <w:sz w:val="18"/>
              </w:rPr>
              <w:t>项目支出</w:t>
            </w:r>
          </w:p>
        </w:tc>
        <w:tc>
          <w:tcPr>
            <w:tcW w:w="444" w:type="dxa"/>
            <w:vMerge w:val="restart"/>
          </w:tcPr>
          <w:p>
            <w:pPr>
              <w:pStyle w:val="TableParagraph"/>
              <w:spacing w:line="211" w:lineRule="auto" w:before="116"/>
              <w:ind w:left="36" w:right="30"/>
              <w:jc w:val="both"/>
              <w:rPr>
                <w:b/>
                <w:sz w:val="18"/>
              </w:rPr>
            </w:pPr>
            <w:r>
              <w:rPr>
                <w:b/>
                <w:color w:val="202428"/>
                <w:spacing w:val="-3"/>
                <w:sz w:val="18"/>
              </w:rPr>
              <w:t>上缴上级支出</w:t>
            </w:r>
          </w:p>
        </w:tc>
        <w:tc>
          <w:tcPr>
            <w:tcW w:w="756" w:type="dxa"/>
            <w:vMerge w:val="restart"/>
          </w:tcPr>
          <w:p>
            <w:pPr>
              <w:pStyle w:val="TableParagraph"/>
              <w:spacing w:before="3"/>
              <w:rPr>
                <w:sz w:val="23"/>
              </w:rPr>
            </w:pPr>
          </w:p>
          <w:p>
            <w:pPr>
              <w:pStyle w:val="TableParagraph"/>
              <w:spacing w:before="1"/>
              <w:ind w:left="12"/>
              <w:rPr>
                <w:b/>
                <w:sz w:val="18"/>
              </w:rPr>
            </w:pPr>
            <w:r>
              <w:rPr>
                <w:b/>
                <w:color w:val="202428"/>
                <w:w w:val="95"/>
                <w:sz w:val="18"/>
              </w:rPr>
              <w:t>经营支出</w:t>
            </w:r>
          </w:p>
        </w:tc>
        <w:tc>
          <w:tcPr>
            <w:tcW w:w="756" w:type="dxa"/>
            <w:vMerge w:val="restart"/>
          </w:tcPr>
          <w:p>
            <w:pPr>
              <w:pStyle w:val="TableParagraph"/>
              <w:spacing w:line="211" w:lineRule="auto" w:before="116"/>
              <w:ind w:left="12" w:right="7"/>
              <w:jc w:val="center"/>
              <w:rPr>
                <w:b/>
                <w:sz w:val="18"/>
              </w:rPr>
            </w:pPr>
            <w:r>
              <w:rPr>
                <w:b/>
                <w:color w:val="202428"/>
                <w:spacing w:val="-2"/>
                <w:sz w:val="18"/>
              </w:rPr>
              <w:t>对附属单</w:t>
            </w:r>
            <w:r>
              <w:rPr>
                <w:b/>
                <w:color w:val="202428"/>
                <w:sz w:val="18"/>
              </w:rPr>
              <w:t>位补助支出</w:t>
            </w:r>
          </w:p>
        </w:tc>
      </w:tr>
      <w:tr>
        <w:trPr>
          <w:trHeight w:val="417" w:hRule="atLeast"/>
        </w:trPr>
        <w:tc>
          <w:tcPr>
            <w:tcW w:w="1308" w:type="dxa"/>
          </w:tcPr>
          <w:p>
            <w:pPr>
              <w:pStyle w:val="TableParagraph"/>
              <w:spacing w:line="192" w:lineRule="exact"/>
              <w:ind w:left="286"/>
              <w:rPr>
                <w:b/>
                <w:sz w:val="18"/>
              </w:rPr>
            </w:pPr>
            <w:r>
              <w:rPr>
                <w:b/>
                <w:color w:val="202428"/>
                <w:w w:val="95"/>
                <w:sz w:val="18"/>
              </w:rPr>
              <w:t>功能分类</w:t>
            </w:r>
          </w:p>
          <w:p>
            <w:pPr>
              <w:pStyle w:val="TableParagraph"/>
              <w:spacing w:line="205" w:lineRule="exact"/>
              <w:ind w:left="286"/>
              <w:rPr>
                <w:b/>
                <w:sz w:val="18"/>
              </w:rPr>
            </w:pPr>
            <w:r>
              <w:rPr>
                <w:b/>
                <w:color w:val="202428"/>
                <w:w w:val="95"/>
                <w:sz w:val="18"/>
              </w:rPr>
              <w:t>科目编码</w:t>
            </w:r>
          </w:p>
        </w:tc>
        <w:tc>
          <w:tcPr>
            <w:tcW w:w="1164" w:type="dxa"/>
          </w:tcPr>
          <w:p>
            <w:pPr>
              <w:pStyle w:val="TableParagraph"/>
              <w:spacing w:before="82"/>
              <w:ind w:left="214"/>
              <w:rPr>
                <w:b/>
                <w:sz w:val="18"/>
              </w:rPr>
            </w:pPr>
            <w:r>
              <w:rPr>
                <w:b/>
                <w:color w:val="202428"/>
                <w:w w:val="95"/>
                <w:sz w:val="18"/>
              </w:rPr>
              <w:t>科目名称</w:t>
            </w:r>
          </w:p>
        </w:tc>
        <w:tc>
          <w:tcPr>
            <w:tcW w:w="1560" w:type="dxa"/>
            <w:vMerge/>
            <w:tcBorders>
              <w:top w:val="nil"/>
            </w:tcBorders>
          </w:tcPr>
          <w:p>
            <w:pPr>
              <w:rPr>
                <w:sz w:val="2"/>
                <w:szCs w:val="2"/>
              </w:rPr>
            </w:pPr>
          </w:p>
        </w:tc>
        <w:tc>
          <w:tcPr>
            <w:tcW w:w="1560" w:type="dxa"/>
            <w:vMerge/>
            <w:tcBorders>
              <w:top w:val="nil"/>
            </w:tcBorders>
          </w:tcPr>
          <w:p>
            <w:pPr>
              <w:rPr>
                <w:sz w:val="2"/>
                <w:szCs w:val="2"/>
              </w:rPr>
            </w:pPr>
          </w:p>
        </w:tc>
        <w:tc>
          <w:tcPr>
            <w:tcW w:w="1464" w:type="dxa"/>
            <w:vMerge/>
            <w:tcBorders>
              <w:top w:val="nil"/>
            </w:tcBorders>
          </w:tcPr>
          <w:p>
            <w:pPr>
              <w:rPr>
                <w:sz w:val="2"/>
                <w:szCs w:val="2"/>
              </w:rPr>
            </w:pPr>
          </w:p>
        </w:tc>
        <w:tc>
          <w:tcPr>
            <w:tcW w:w="444" w:type="dxa"/>
            <w:vMerge/>
            <w:tcBorders>
              <w:top w:val="nil"/>
            </w:tcBorders>
          </w:tcPr>
          <w:p>
            <w:pPr>
              <w:rPr>
                <w:sz w:val="2"/>
                <w:szCs w:val="2"/>
              </w:rPr>
            </w:pPr>
          </w:p>
        </w:tc>
        <w:tc>
          <w:tcPr>
            <w:tcW w:w="756" w:type="dxa"/>
            <w:vMerge/>
            <w:tcBorders>
              <w:top w:val="nil"/>
            </w:tcBorders>
          </w:tcPr>
          <w:p>
            <w:pPr>
              <w:rPr>
                <w:sz w:val="2"/>
                <w:szCs w:val="2"/>
              </w:rPr>
            </w:pPr>
          </w:p>
        </w:tc>
        <w:tc>
          <w:tcPr>
            <w:tcW w:w="756" w:type="dxa"/>
            <w:vMerge/>
            <w:tcBorders>
              <w:top w:val="nil"/>
            </w:tcBorders>
          </w:tcPr>
          <w:p>
            <w:pPr>
              <w:rPr>
                <w:sz w:val="2"/>
                <w:szCs w:val="2"/>
              </w:rPr>
            </w:pPr>
          </w:p>
        </w:tc>
      </w:tr>
      <w:tr>
        <w:trPr>
          <w:trHeight w:val="417" w:hRule="atLeast"/>
        </w:trPr>
        <w:tc>
          <w:tcPr>
            <w:tcW w:w="2472" w:type="dxa"/>
            <w:gridSpan w:val="2"/>
          </w:tcPr>
          <w:p>
            <w:pPr>
              <w:pStyle w:val="TableParagraph"/>
              <w:spacing w:before="82"/>
              <w:ind w:left="1028" w:right="1028"/>
              <w:jc w:val="center"/>
              <w:rPr>
                <w:b/>
                <w:sz w:val="18"/>
              </w:rPr>
            </w:pPr>
            <w:r>
              <w:rPr>
                <w:b/>
                <w:color w:val="202428"/>
                <w:w w:val="95"/>
                <w:sz w:val="18"/>
              </w:rPr>
              <w:t>栏次</w:t>
            </w:r>
          </w:p>
        </w:tc>
        <w:tc>
          <w:tcPr>
            <w:tcW w:w="1560" w:type="dxa"/>
          </w:tcPr>
          <w:p>
            <w:pPr>
              <w:pStyle w:val="TableParagraph"/>
              <w:spacing w:before="93"/>
              <w:ind w:left="17"/>
              <w:jc w:val="center"/>
              <w:rPr>
                <w:rFonts w:ascii="Trebuchet MS"/>
                <w:b/>
                <w:sz w:val="18"/>
              </w:rPr>
            </w:pPr>
            <w:r>
              <w:rPr>
                <w:rFonts w:ascii="Trebuchet MS"/>
                <w:b/>
                <w:color w:val="202428"/>
                <w:w w:val="94"/>
                <w:sz w:val="18"/>
              </w:rPr>
              <w:t>1</w:t>
            </w:r>
          </w:p>
        </w:tc>
        <w:tc>
          <w:tcPr>
            <w:tcW w:w="1560" w:type="dxa"/>
          </w:tcPr>
          <w:p>
            <w:pPr>
              <w:pStyle w:val="TableParagraph"/>
              <w:spacing w:before="93"/>
              <w:ind w:left="18"/>
              <w:jc w:val="center"/>
              <w:rPr>
                <w:rFonts w:ascii="Trebuchet MS"/>
                <w:b/>
                <w:sz w:val="18"/>
              </w:rPr>
            </w:pPr>
            <w:r>
              <w:rPr>
                <w:rFonts w:ascii="Trebuchet MS"/>
                <w:b/>
                <w:color w:val="202428"/>
                <w:w w:val="94"/>
                <w:sz w:val="18"/>
              </w:rPr>
              <w:t>2</w:t>
            </w:r>
          </w:p>
        </w:tc>
        <w:tc>
          <w:tcPr>
            <w:tcW w:w="1464" w:type="dxa"/>
          </w:tcPr>
          <w:p>
            <w:pPr>
              <w:pStyle w:val="TableParagraph"/>
              <w:spacing w:before="93"/>
              <w:ind w:left="19"/>
              <w:jc w:val="center"/>
              <w:rPr>
                <w:rFonts w:ascii="Trebuchet MS"/>
                <w:b/>
                <w:sz w:val="18"/>
              </w:rPr>
            </w:pPr>
            <w:r>
              <w:rPr>
                <w:rFonts w:ascii="Trebuchet MS"/>
                <w:b/>
                <w:color w:val="202428"/>
                <w:w w:val="94"/>
                <w:sz w:val="18"/>
              </w:rPr>
              <w:t>3</w:t>
            </w:r>
          </w:p>
        </w:tc>
        <w:tc>
          <w:tcPr>
            <w:tcW w:w="444" w:type="dxa"/>
          </w:tcPr>
          <w:p>
            <w:pPr>
              <w:pStyle w:val="TableParagraph"/>
              <w:spacing w:before="93"/>
              <w:ind w:left="20"/>
              <w:jc w:val="center"/>
              <w:rPr>
                <w:rFonts w:ascii="Trebuchet MS"/>
                <w:b/>
                <w:sz w:val="18"/>
              </w:rPr>
            </w:pPr>
            <w:r>
              <w:rPr>
                <w:rFonts w:ascii="Trebuchet MS"/>
                <w:b/>
                <w:color w:val="202428"/>
                <w:w w:val="94"/>
                <w:sz w:val="18"/>
              </w:rPr>
              <w:t>4</w:t>
            </w:r>
          </w:p>
        </w:tc>
        <w:tc>
          <w:tcPr>
            <w:tcW w:w="756" w:type="dxa"/>
          </w:tcPr>
          <w:p>
            <w:pPr>
              <w:pStyle w:val="TableParagraph"/>
              <w:spacing w:before="93"/>
              <w:ind w:left="20"/>
              <w:jc w:val="center"/>
              <w:rPr>
                <w:rFonts w:ascii="Trebuchet MS"/>
                <w:b/>
                <w:sz w:val="18"/>
              </w:rPr>
            </w:pPr>
            <w:r>
              <w:rPr>
                <w:rFonts w:ascii="Trebuchet MS"/>
                <w:b/>
                <w:color w:val="202428"/>
                <w:w w:val="94"/>
                <w:sz w:val="18"/>
              </w:rPr>
              <w:t>5</w:t>
            </w:r>
          </w:p>
        </w:tc>
        <w:tc>
          <w:tcPr>
            <w:tcW w:w="756" w:type="dxa"/>
          </w:tcPr>
          <w:p>
            <w:pPr>
              <w:pStyle w:val="TableParagraph"/>
              <w:spacing w:before="93"/>
              <w:ind w:left="20"/>
              <w:jc w:val="center"/>
              <w:rPr>
                <w:rFonts w:ascii="Trebuchet MS"/>
                <w:b/>
                <w:sz w:val="18"/>
              </w:rPr>
            </w:pPr>
            <w:r>
              <w:rPr>
                <w:rFonts w:ascii="Trebuchet MS"/>
                <w:b/>
                <w:color w:val="202428"/>
                <w:w w:val="94"/>
                <w:sz w:val="18"/>
              </w:rPr>
              <w:t>6</w:t>
            </w:r>
          </w:p>
        </w:tc>
      </w:tr>
      <w:tr>
        <w:trPr>
          <w:trHeight w:val="417" w:hRule="atLeast"/>
        </w:trPr>
        <w:tc>
          <w:tcPr>
            <w:tcW w:w="2472" w:type="dxa"/>
            <w:gridSpan w:val="2"/>
          </w:tcPr>
          <w:p>
            <w:pPr>
              <w:pStyle w:val="TableParagraph"/>
              <w:spacing w:before="82"/>
              <w:ind w:left="1028" w:right="1028"/>
              <w:jc w:val="center"/>
              <w:rPr>
                <w:b/>
                <w:sz w:val="18"/>
              </w:rPr>
            </w:pPr>
            <w:r>
              <w:rPr>
                <w:b/>
                <w:color w:val="202428"/>
                <w:w w:val="95"/>
                <w:sz w:val="18"/>
              </w:rPr>
              <w:t>合计</w:t>
            </w:r>
          </w:p>
        </w:tc>
        <w:tc>
          <w:tcPr>
            <w:tcW w:w="1560" w:type="dxa"/>
          </w:tcPr>
          <w:p>
            <w:pPr>
              <w:pStyle w:val="TableParagraph"/>
              <w:spacing w:before="82"/>
              <w:ind w:right="-15"/>
              <w:jc w:val="right"/>
              <w:rPr>
                <w:sz w:val="18"/>
              </w:rPr>
            </w:pPr>
            <w:r>
              <w:rPr>
                <w:color w:val="202428"/>
                <w:sz w:val="18"/>
              </w:rPr>
              <w:t>23337761.04</w:t>
            </w:r>
          </w:p>
        </w:tc>
        <w:tc>
          <w:tcPr>
            <w:tcW w:w="1560" w:type="dxa"/>
          </w:tcPr>
          <w:p>
            <w:pPr>
              <w:pStyle w:val="TableParagraph"/>
              <w:spacing w:before="82"/>
              <w:ind w:right="-15"/>
              <w:jc w:val="right"/>
              <w:rPr>
                <w:sz w:val="18"/>
              </w:rPr>
            </w:pPr>
            <w:r>
              <w:rPr>
                <w:color w:val="202428"/>
                <w:sz w:val="18"/>
              </w:rPr>
              <w:t>19647002.19</w:t>
            </w:r>
          </w:p>
        </w:tc>
        <w:tc>
          <w:tcPr>
            <w:tcW w:w="1464" w:type="dxa"/>
          </w:tcPr>
          <w:p>
            <w:pPr>
              <w:pStyle w:val="TableParagraph"/>
              <w:spacing w:before="82"/>
              <w:ind w:right="-15"/>
              <w:jc w:val="right"/>
              <w:rPr>
                <w:sz w:val="18"/>
              </w:rPr>
            </w:pPr>
            <w:r>
              <w:rPr>
                <w:color w:val="202428"/>
                <w:sz w:val="18"/>
              </w:rPr>
              <w:t>3690758.85</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208</w:t>
            </w:r>
          </w:p>
        </w:tc>
        <w:tc>
          <w:tcPr>
            <w:tcW w:w="1164" w:type="dxa"/>
          </w:tcPr>
          <w:p>
            <w:pPr>
              <w:pStyle w:val="TableParagraph"/>
              <w:spacing w:line="192" w:lineRule="exact"/>
              <w:ind w:left="4"/>
              <w:rPr>
                <w:sz w:val="18"/>
              </w:rPr>
            </w:pPr>
            <w:r>
              <w:rPr>
                <w:color w:val="202428"/>
                <w:sz w:val="18"/>
              </w:rPr>
              <w:t>社会保障和就</w:t>
            </w:r>
          </w:p>
          <w:p>
            <w:pPr>
              <w:pStyle w:val="TableParagraph"/>
              <w:spacing w:line="205" w:lineRule="exact"/>
              <w:ind w:left="4"/>
              <w:rPr>
                <w:sz w:val="18"/>
              </w:rPr>
            </w:pPr>
            <w:r>
              <w:rPr>
                <w:color w:val="202428"/>
                <w:sz w:val="18"/>
              </w:rPr>
              <w:t>业支出</w:t>
            </w:r>
          </w:p>
        </w:tc>
        <w:tc>
          <w:tcPr>
            <w:tcW w:w="1560" w:type="dxa"/>
          </w:tcPr>
          <w:p>
            <w:pPr>
              <w:pStyle w:val="TableParagraph"/>
              <w:spacing w:before="82"/>
              <w:ind w:right="-15"/>
              <w:jc w:val="right"/>
              <w:rPr>
                <w:sz w:val="18"/>
              </w:rPr>
            </w:pPr>
            <w:r>
              <w:rPr>
                <w:color w:val="202428"/>
                <w:sz w:val="18"/>
              </w:rPr>
              <w:t>253150.81</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253150.81</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20899</w:t>
            </w:r>
          </w:p>
        </w:tc>
        <w:tc>
          <w:tcPr>
            <w:tcW w:w="1164" w:type="dxa"/>
          </w:tcPr>
          <w:p>
            <w:pPr>
              <w:pStyle w:val="TableParagraph"/>
              <w:spacing w:line="192" w:lineRule="exact"/>
              <w:ind w:left="4"/>
              <w:rPr>
                <w:sz w:val="18"/>
              </w:rPr>
            </w:pPr>
            <w:r>
              <w:rPr>
                <w:color w:val="202428"/>
                <w:sz w:val="18"/>
              </w:rPr>
              <w:t>其他社会保障</w:t>
            </w:r>
          </w:p>
          <w:p>
            <w:pPr>
              <w:pStyle w:val="TableParagraph"/>
              <w:spacing w:line="205" w:lineRule="exact"/>
              <w:ind w:left="4"/>
              <w:rPr>
                <w:sz w:val="18"/>
              </w:rPr>
            </w:pPr>
            <w:r>
              <w:rPr>
                <w:color w:val="202428"/>
                <w:sz w:val="18"/>
              </w:rPr>
              <w:t>和就业支出</w:t>
            </w:r>
          </w:p>
        </w:tc>
        <w:tc>
          <w:tcPr>
            <w:tcW w:w="1560" w:type="dxa"/>
          </w:tcPr>
          <w:p>
            <w:pPr>
              <w:pStyle w:val="TableParagraph"/>
              <w:spacing w:before="82"/>
              <w:ind w:right="-15"/>
              <w:jc w:val="right"/>
              <w:rPr>
                <w:sz w:val="18"/>
              </w:rPr>
            </w:pPr>
            <w:r>
              <w:rPr>
                <w:color w:val="202428"/>
                <w:sz w:val="18"/>
              </w:rPr>
              <w:t>253150.81</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253150.81</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2089999</w:t>
            </w:r>
          </w:p>
        </w:tc>
        <w:tc>
          <w:tcPr>
            <w:tcW w:w="1164" w:type="dxa"/>
          </w:tcPr>
          <w:p>
            <w:pPr>
              <w:pStyle w:val="TableParagraph"/>
              <w:spacing w:line="192" w:lineRule="exact"/>
              <w:ind w:left="4"/>
              <w:rPr>
                <w:sz w:val="18"/>
              </w:rPr>
            </w:pPr>
            <w:r>
              <w:rPr>
                <w:color w:val="202428"/>
                <w:sz w:val="18"/>
              </w:rPr>
              <w:t>其他社会保障</w:t>
            </w:r>
          </w:p>
          <w:p>
            <w:pPr>
              <w:pStyle w:val="TableParagraph"/>
              <w:spacing w:line="205" w:lineRule="exact"/>
              <w:ind w:left="4"/>
              <w:rPr>
                <w:sz w:val="18"/>
              </w:rPr>
            </w:pPr>
            <w:r>
              <w:rPr>
                <w:color w:val="202428"/>
                <w:sz w:val="18"/>
              </w:rPr>
              <w:t>和就业支出</w:t>
            </w:r>
          </w:p>
        </w:tc>
        <w:tc>
          <w:tcPr>
            <w:tcW w:w="1560" w:type="dxa"/>
          </w:tcPr>
          <w:p>
            <w:pPr>
              <w:pStyle w:val="TableParagraph"/>
              <w:spacing w:before="82"/>
              <w:ind w:right="-15"/>
              <w:jc w:val="right"/>
              <w:rPr>
                <w:sz w:val="18"/>
              </w:rPr>
            </w:pPr>
            <w:r>
              <w:rPr>
                <w:color w:val="202428"/>
                <w:sz w:val="18"/>
              </w:rPr>
              <w:t>253150.81</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253150.81</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w:t>
            </w:r>
          </w:p>
        </w:tc>
        <w:tc>
          <w:tcPr>
            <w:tcW w:w="1164" w:type="dxa"/>
          </w:tcPr>
          <w:p>
            <w:pPr>
              <w:pStyle w:val="TableParagraph"/>
              <w:spacing w:before="82"/>
              <w:ind w:left="4"/>
              <w:rPr>
                <w:sz w:val="18"/>
              </w:rPr>
            </w:pPr>
            <w:r>
              <w:rPr>
                <w:color w:val="202428"/>
                <w:sz w:val="18"/>
              </w:rPr>
              <w:t>卫生健康支出</w:t>
            </w:r>
          </w:p>
        </w:tc>
        <w:tc>
          <w:tcPr>
            <w:tcW w:w="1560" w:type="dxa"/>
          </w:tcPr>
          <w:p>
            <w:pPr>
              <w:pStyle w:val="TableParagraph"/>
              <w:spacing w:before="82"/>
              <w:ind w:right="-15"/>
              <w:jc w:val="right"/>
              <w:rPr>
                <w:sz w:val="18"/>
              </w:rPr>
            </w:pPr>
            <w:r>
              <w:rPr>
                <w:color w:val="202428"/>
                <w:sz w:val="18"/>
              </w:rPr>
              <w:t>23014679.23</w:t>
            </w:r>
          </w:p>
        </w:tc>
        <w:tc>
          <w:tcPr>
            <w:tcW w:w="1560" w:type="dxa"/>
          </w:tcPr>
          <w:p>
            <w:pPr>
              <w:pStyle w:val="TableParagraph"/>
              <w:spacing w:before="82"/>
              <w:ind w:right="-15"/>
              <w:jc w:val="right"/>
              <w:rPr>
                <w:sz w:val="18"/>
              </w:rPr>
            </w:pPr>
            <w:r>
              <w:rPr>
                <w:color w:val="202428"/>
                <w:sz w:val="18"/>
              </w:rPr>
              <w:t>19647002.19</w:t>
            </w:r>
          </w:p>
        </w:tc>
        <w:tc>
          <w:tcPr>
            <w:tcW w:w="1464" w:type="dxa"/>
          </w:tcPr>
          <w:p>
            <w:pPr>
              <w:pStyle w:val="TableParagraph"/>
              <w:spacing w:before="82"/>
              <w:ind w:right="-15"/>
              <w:jc w:val="right"/>
              <w:rPr>
                <w:sz w:val="18"/>
              </w:rPr>
            </w:pPr>
            <w:r>
              <w:rPr>
                <w:color w:val="202428"/>
                <w:sz w:val="18"/>
              </w:rPr>
              <w:t>3367677.04</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21002</w:t>
            </w:r>
          </w:p>
        </w:tc>
        <w:tc>
          <w:tcPr>
            <w:tcW w:w="1164" w:type="dxa"/>
          </w:tcPr>
          <w:p>
            <w:pPr>
              <w:pStyle w:val="TableParagraph"/>
              <w:spacing w:before="82"/>
              <w:ind w:left="4"/>
              <w:rPr>
                <w:sz w:val="18"/>
              </w:rPr>
            </w:pPr>
            <w:r>
              <w:rPr>
                <w:color w:val="202428"/>
                <w:sz w:val="18"/>
              </w:rPr>
              <w:t>公立医院</w:t>
            </w:r>
          </w:p>
        </w:tc>
        <w:tc>
          <w:tcPr>
            <w:tcW w:w="1560" w:type="dxa"/>
          </w:tcPr>
          <w:p>
            <w:pPr>
              <w:pStyle w:val="TableParagraph"/>
              <w:spacing w:before="82"/>
              <w:ind w:right="-15"/>
              <w:jc w:val="right"/>
              <w:rPr>
                <w:sz w:val="18"/>
              </w:rPr>
            </w:pPr>
            <w:r>
              <w:rPr>
                <w:color w:val="202428"/>
                <w:sz w:val="18"/>
              </w:rPr>
              <w:t>22642502.19</w:t>
            </w:r>
          </w:p>
        </w:tc>
        <w:tc>
          <w:tcPr>
            <w:tcW w:w="1560" w:type="dxa"/>
          </w:tcPr>
          <w:p>
            <w:pPr>
              <w:pStyle w:val="TableParagraph"/>
              <w:spacing w:before="82"/>
              <w:ind w:right="-15"/>
              <w:jc w:val="right"/>
              <w:rPr>
                <w:sz w:val="18"/>
              </w:rPr>
            </w:pPr>
            <w:r>
              <w:rPr>
                <w:color w:val="202428"/>
                <w:sz w:val="18"/>
              </w:rPr>
              <w:t>19647002.19</w:t>
            </w:r>
          </w:p>
        </w:tc>
        <w:tc>
          <w:tcPr>
            <w:tcW w:w="1464" w:type="dxa"/>
          </w:tcPr>
          <w:p>
            <w:pPr>
              <w:pStyle w:val="TableParagraph"/>
              <w:spacing w:before="82"/>
              <w:ind w:right="-15"/>
              <w:jc w:val="right"/>
              <w:rPr>
                <w:sz w:val="18"/>
              </w:rPr>
            </w:pPr>
            <w:r>
              <w:rPr>
                <w:color w:val="202428"/>
                <w:sz w:val="18"/>
              </w:rPr>
              <w:t>2995500.00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2100202</w:t>
            </w:r>
          </w:p>
        </w:tc>
        <w:tc>
          <w:tcPr>
            <w:tcW w:w="1164" w:type="dxa"/>
          </w:tcPr>
          <w:p>
            <w:pPr>
              <w:pStyle w:val="TableParagraph"/>
              <w:spacing w:line="192" w:lineRule="exact"/>
              <w:ind w:left="4"/>
              <w:rPr>
                <w:sz w:val="18"/>
              </w:rPr>
            </w:pPr>
            <w:r>
              <w:rPr>
                <w:color w:val="202428"/>
                <w:sz w:val="18"/>
              </w:rPr>
              <w:t>中医（民族）</w:t>
            </w:r>
          </w:p>
          <w:p>
            <w:pPr>
              <w:pStyle w:val="TableParagraph"/>
              <w:spacing w:line="205" w:lineRule="exact"/>
              <w:ind w:left="4"/>
              <w:rPr>
                <w:sz w:val="18"/>
              </w:rPr>
            </w:pPr>
            <w:r>
              <w:rPr>
                <w:color w:val="202428"/>
                <w:sz w:val="18"/>
              </w:rPr>
              <w:t>医院</w:t>
            </w:r>
          </w:p>
        </w:tc>
        <w:tc>
          <w:tcPr>
            <w:tcW w:w="1560" w:type="dxa"/>
          </w:tcPr>
          <w:p>
            <w:pPr>
              <w:pStyle w:val="TableParagraph"/>
              <w:spacing w:before="82"/>
              <w:ind w:right="-15"/>
              <w:jc w:val="right"/>
              <w:rPr>
                <w:sz w:val="18"/>
              </w:rPr>
            </w:pPr>
            <w:r>
              <w:rPr>
                <w:color w:val="202428"/>
                <w:sz w:val="18"/>
              </w:rPr>
              <w:t>19647002.19</w:t>
            </w:r>
          </w:p>
        </w:tc>
        <w:tc>
          <w:tcPr>
            <w:tcW w:w="1560" w:type="dxa"/>
          </w:tcPr>
          <w:p>
            <w:pPr>
              <w:pStyle w:val="TableParagraph"/>
              <w:spacing w:before="82"/>
              <w:ind w:right="-15"/>
              <w:jc w:val="right"/>
              <w:rPr>
                <w:sz w:val="18"/>
              </w:rPr>
            </w:pPr>
            <w:r>
              <w:rPr>
                <w:color w:val="202428"/>
                <w:sz w:val="18"/>
              </w:rPr>
              <w:t>19647002.19</w:t>
            </w:r>
          </w:p>
        </w:tc>
        <w:tc>
          <w:tcPr>
            <w:tcW w:w="1464" w:type="dxa"/>
          </w:tcPr>
          <w:p>
            <w:pPr>
              <w:pStyle w:val="TableParagraph"/>
              <w:rPr>
                <w:rFonts w:ascii="Times New Roman"/>
                <w:sz w:val="16"/>
              </w:rPr>
            </w:pP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2100205</w:t>
            </w:r>
          </w:p>
        </w:tc>
        <w:tc>
          <w:tcPr>
            <w:tcW w:w="1164" w:type="dxa"/>
          </w:tcPr>
          <w:p>
            <w:pPr>
              <w:pStyle w:val="TableParagraph"/>
              <w:spacing w:before="82"/>
              <w:ind w:left="4"/>
              <w:rPr>
                <w:sz w:val="18"/>
              </w:rPr>
            </w:pPr>
            <w:r>
              <w:rPr>
                <w:color w:val="202428"/>
                <w:sz w:val="18"/>
              </w:rPr>
              <w:t>精神病医院</w:t>
            </w:r>
          </w:p>
        </w:tc>
        <w:tc>
          <w:tcPr>
            <w:tcW w:w="1560" w:type="dxa"/>
          </w:tcPr>
          <w:p>
            <w:pPr>
              <w:pStyle w:val="TableParagraph"/>
              <w:spacing w:before="82"/>
              <w:ind w:right="-15"/>
              <w:jc w:val="right"/>
              <w:rPr>
                <w:sz w:val="18"/>
              </w:rPr>
            </w:pPr>
            <w:r>
              <w:rPr>
                <w:color w:val="202428"/>
                <w:sz w:val="18"/>
              </w:rPr>
              <w:t>2000000.00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2000000.00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2100299</w:t>
            </w:r>
          </w:p>
        </w:tc>
        <w:tc>
          <w:tcPr>
            <w:tcW w:w="1164" w:type="dxa"/>
          </w:tcPr>
          <w:p>
            <w:pPr>
              <w:pStyle w:val="TableParagraph"/>
              <w:spacing w:line="192" w:lineRule="exact"/>
              <w:ind w:left="4"/>
              <w:rPr>
                <w:sz w:val="18"/>
              </w:rPr>
            </w:pPr>
            <w:r>
              <w:rPr>
                <w:color w:val="202428"/>
                <w:sz w:val="18"/>
              </w:rPr>
              <w:t>其他公立医院</w:t>
            </w:r>
          </w:p>
          <w:p>
            <w:pPr>
              <w:pStyle w:val="TableParagraph"/>
              <w:spacing w:line="205" w:lineRule="exact"/>
              <w:ind w:left="4"/>
              <w:rPr>
                <w:sz w:val="18"/>
              </w:rPr>
            </w:pPr>
            <w:r>
              <w:rPr>
                <w:color w:val="202428"/>
                <w:sz w:val="18"/>
              </w:rPr>
              <w:t>支出</w:t>
            </w:r>
          </w:p>
        </w:tc>
        <w:tc>
          <w:tcPr>
            <w:tcW w:w="1560" w:type="dxa"/>
          </w:tcPr>
          <w:p>
            <w:pPr>
              <w:pStyle w:val="TableParagraph"/>
              <w:spacing w:before="82"/>
              <w:ind w:right="-15"/>
              <w:jc w:val="right"/>
              <w:rPr>
                <w:sz w:val="18"/>
              </w:rPr>
            </w:pPr>
            <w:r>
              <w:rPr>
                <w:color w:val="202428"/>
                <w:sz w:val="18"/>
              </w:rPr>
              <w:t>995500.00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995500.00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21004</w:t>
            </w:r>
          </w:p>
        </w:tc>
        <w:tc>
          <w:tcPr>
            <w:tcW w:w="1164" w:type="dxa"/>
          </w:tcPr>
          <w:p>
            <w:pPr>
              <w:pStyle w:val="TableParagraph"/>
              <w:spacing w:before="82"/>
              <w:ind w:left="4"/>
              <w:rPr>
                <w:sz w:val="18"/>
              </w:rPr>
            </w:pPr>
            <w:r>
              <w:rPr>
                <w:color w:val="202428"/>
                <w:sz w:val="18"/>
              </w:rPr>
              <w:t>公共卫生</w:t>
            </w:r>
          </w:p>
        </w:tc>
        <w:tc>
          <w:tcPr>
            <w:tcW w:w="1560" w:type="dxa"/>
          </w:tcPr>
          <w:p>
            <w:pPr>
              <w:pStyle w:val="TableParagraph"/>
              <w:spacing w:before="82"/>
              <w:ind w:right="-15"/>
              <w:jc w:val="right"/>
              <w:rPr>
                <w:sz w:val="18"/>
              </w:rPr>
            </w:pPr>
            <w:r>
              <w:rPr>
                <w:color w:val="202428"/>
                <w:sz w:val="18"/>
              </w:rPr>
              <w:t>372177.04</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372177.04</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2100404</w:t>
            </w:r>
          </w:p>
        </w:tc>
        <w:tc>
          <w:tcPr>
            <w:tcW w:w="1164" w:type="dxa"/>
          </w:tcPr>
          <w:p>
            <w:pPr>
              <w:pStyle w:val="TableParagraph"/>
              <w:spacing w:before="82"/>
              <w:ind w:left="4"/>
              <w:rPr>
                <w:sz w:val="18"/>
              </w:rPr>
            </w:pPr>
            <w:r>
              <w:rPr>
                <w:color w:val="202428"/>
                <w:sz w:val="18"/>
              </w:rPr>
              <w:t>精神卫生机构</w:t>
            </w:r>
          </w:p>
        </w:tc>
        <w:tc>
          <w:tcPr>
            <w:tcW w:w="1560" w:type="dxa"/>
          </w:tcPr>
          <w:p>
            <w:pPr>
              <w:pStyle w:val="TableParagraph"/>
              <w:spacing w:before="82"/>
              <w:ind w:right="-15"/>
              <w:jc w:val="right"/>
              <w:rPr>
                <w:sz w:val="18"/>
              </w:rPr>
            </w:pPr>
            <w:r>
              <w:rPr>
                <w:color w:val="202428"/>
                <w:sz w:val="18"/>
              </w:rPr>
              <w:t>6816.90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6816.90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2100409</w:t>
            </w:r>
          </w:p>
        </w:tc>
        <w:tc>
          <w:tcPr>
            <w:tcW w:w="1164" w:type="dxa"/>
          </w:tcPr>
          <w:p>
            <w:pPr>
              <w:pStyle w:val="TableParagraph"/>
              <w:spacing w:line="192" w:lineRule="exact"/>
              <w:ind w:left="4"/>
              <w:rPr>
                <w:sz w:val="18"/>
              </w:rPr>
            </w:pPr>
            <w:r>
              <w:rPr>
                <w:color w:val="202428"/>
                <w:sz w:val="18"/>
              </w:rPr>
              <w:t>重大公共卫生</w:t>
            </w:r>
          </w:p>
          <w:p>
            <w:pPr>
              <w:pStyle w:val="TableParagraph"/>
              <w:spacing w:line="205" w:lineRule="exact"/>
              <w:ind w:left="4"/>
              <w:rPr>
                <w:sz w:val="18"/>
              </w:rPr>
            </w:pPr>
            <w:r>
              <w:rPr>
                <w:color w:val="202428"/>
                <w:sz w:val="18"/>
              </w:rPr>
              <w:t>服务</w:t>
            </w:r>
          </w:p>
        </w:tc>
        <w:tc>
          <w:tcPr>
            <w:tcW w:w="1560" w:type="dxa"/>
          </w:tcPr>
          <w:p>
            <w:pPr>
              <w:pStyle w:val="TableParagraph"/>
              <w:spacing w:before="82"/>
              <w:ind w:right="-15"/>
              <w:jc w:val="right"/>
              <w:rPr>
                <w:sz w:val="18"/>
              </w:rPr>
            </w:pPr>
            <w:r>
              <w:rPr>
                <w:color w:val="202428"/>
                <w:sz w:val="18"/>
              </w:rPr>
              <w:t>365360.14</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365360.14</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229</w:t>
            </w:r>
          </w:p>
        </w:tc>
        <w:tc>
          <w:tcPr>
            <w:tcW w:w="1164" w:type="dxa"/>
          </w:tcPr>
          <w:p>
            <w:pPr>
              <w:pStyle w:val="TableParagraph"/>
              <w:spacing w:before="82"/>
              <w:ind w:left="4"/>
              <w:rPr>
                <w:sz w:val="18"/>
              </w:rPr>
            </w:pPr>
            <w:r>
              <w:rPr>
                <w:color w:val="202428"/>
                <w:sz w:val="18"/>
              </w:rPr>
              <w:t>其他支出</w:t>
            </w:r>
          </w:p>
        </w:tc>
        <w:tc>
          <w:tcPr>
            <w:tcW w:w="1560" w:type="dxa"/>
          </w:tcPr>
          <w:p>
            <w:pPr>
              <w:pStyle w:val="TableParagraph"/>
              <w:spacing w:before="82"/>
              <w:ind w:right="-15"/>
              <w:jc w:val="right"/>
              <w:rPr>
                <w:sz w:val="18"/>
              </w:rPr>
            </w:pPr>
            <w:r>
              <w:rPr>
                <w:color w:val="202428"/>
                <w:sz w:val="18"/>
              </w:rPr>
              <w:t>69931.00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69931.00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22999</w:t>
            </w:r>
          </w:p>
        </w:tc>
        <w:tc>
          <w:tcPr>
            <w:tcW w:w="1164" w:type="dxa"/>
          </w:tcPr>
          <w:p>
            <w:pPr>
              <w:pStyle w:val="TableParagraph"/>
              <w:spacing w:before="82"/>
              <w:ind w:left="4"/>
              <w:rPr>
                <w:sz w:val="18"/>
              </w:rPr>
            </w:pPr>
            <w:r>
              <w:rPr>
                <w:color w:val="202428"/>
                <w:sz w:val="18"/>
              </w:rPr>
              <w:t>其他支出</w:t>
            </w:r>
          </w:p>
        </w:tc>
        <w:tc>
          <w:tcPr>
            <w:tcW w:w="1560" w:type="dxa"/>
          </w:tcPr>
          <w:p>
            <w:pPr>
              <w:pStyle w:val="TableParagraph"/>
              <w:spacing w:before="82"/>
              <w:ind w:right="-15"/>
              <w:jc w:val="right"/>
              <w:rPr>
                <w:sz w:val="18"/>
              </w:rPr>
            </w:pPr>
            <w:r>
              <w:rPr>
                <w:color w:val="202428"/>
                <w:sz w:val="18"/>
              </w:rPr>
              <w:t>69931.00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69931.00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17" w:hRule="atLeast"/>
        </w:trPr>
        <w:tc>
          <w:tcPr>
            <w:tcW w:w="1308" w:type="dxa"/>
          </w:tcPr>
          <w:p>
            <w:pPr>
              <w:pStyle w:val="TableParagraph"/>
              <w:spacing w:before="82"/>
              <w:ind w:left="4"/>
              <w:rPr>
                <w:sz w:val="18"/>
              </w:rPr>
            </w:pPr>
            <w:r>
              <w:rPr>
                <w:color w:val="202428"/>
                <w:sz w:val="18"/>
              </w:rPr>
              <w:t>2299999</w:t>
            </w:r>
          </w:p>
        </w:tc>
        <w:tc>
          <w:tcPr>
            <w:tcW w:w="1164" w:type="dxa"/>
          </w:tcPr>
          <w:p>
            <w:pPr>
              <w:pStyle w:val="TableParagraph"/>
              <w:spacing w:before="82"/>
              <w:ind w:left="4"/>
              <w:rPr>
                <w:sz w:val="18"/>
              </w:rPr>
            </w:pPr>
            <w:r>
              <w:rPr>
                <w:color w:val="202428"/>
                <w:sz w:val="18"/>
              </w:rPr>
              <w:t>其他支出</w:t>
            </w:r>
          </w:p>
        </w:tc>
        <w:tc>
          <w:tcPr>
            <w:tcW w:w="1560" w:type="dxa"/>
          </w:tcPr>
          <w:p>
            <w:pPr>
              <w:pStyle w:val="TableParagraph"/>
              <w:spacing w:before="82"/>
              <w:ind w:right="-15"/>
              <w:jc w:val="right"/>
              <w:rPr>
                <w:sz w:val="18"/>
              </w:rPr>
            </w:pPr>
            <w:r>
              <w:rPr>
                <w:color w:val="202428"/>
                <w:sz w:val="18"/>
              </w:rPr>
              <w:t>69931.00</w:t>
            </w:r>
          </w:p>
        </w:tc>
        <w:tc>
          <w:tcPr>
            <w:tcW w:w="1560" w:type="dxa"/>
          </w:tcPr>
          <w:p>
            <w:pPr>
              <w:pStyle w:val="TableParagraph"/>
              <w:rPr>
                <w:rFonts w:ascii="Times New Roman"/>
                <w:sz w:val="16"/>
              </w:rPr>
            </w:pPr>
          </w:p>
        </w:tc>
        <w:tc>
          <w:tcPr>
            <w:tcW w:w="1464" w:type="dxa"/>
          </w:tcPr>
          <w:p>
            <w:pPr>
              <w:pStyle w:val="TableParagraph"/>
              <w:spacing w:before="82"/>
              <w:ind w:right="-15"/>
              <w:jc w:val="right"/>
              <w:rPr>
                <w:sz w:val="18"/>
              </w:rPr>
            </w:pPr>
            <w:r>
              <w:rPr>
                <w:color w:val="202428"/>
                <w:sz w:val="18"/>
              </w:rPr>
              <w:t>69931.00</w:t>
            </w:r>
          </w:p>
        </w:tc>
        <w:tc>
          <w:tcPr>
            <w:tcW w:w="444" w:type="dxa"/>
          </w:tcPr>
          <w:p>
            <w:pPr>
              <w:pStyle w:val="TableParagraph"/>
              <w:rPr>
                <w:rFonts w:ascii="Times New Roman"/>
                <w:sz w:val="16"/>
              </w:rPr>
            </w:pPr>
          </w:p>
        </w:tc>
        <w:tc>
          <w:tcPr>
            <w:tcW w:w="756" w:type="dxa"/>
          </w:tcPr>
          <w:p>
            <w:pPr>
              <w:pStyle w:val="TableParagraph"/>
              <w:rPr>
                <w:rFonts w:ascii="Times New Roman"/>
                <w:sz w:val="16"/>
              </w:rPr>
            </w:pPr>
          </w:p>
        </w:tc>
        <w:tc>
          <w:tcPr>
            <w:tcW w:w="756" w:type="dxa"/>
          </w:tcPr>
          <w:p>
            <w:pPr>
              <w:pStyle w:val="TableParagraph"/>
              <w:rPr>
                <w:rFonts w:ascii="Times New Roman"/>
                <w:sz w:val="16"/>
              </w:rPr>
            </w:pPr>
          </w:p>
        </w:tc>
      </w:tr>
      <w:tr>
        <w:trPr>
          <w:trHeight w:val="430" w:hRule="atLeast"/>
        </w:trPr>
        <w:tc>
          <w:tcPr>
            <w:tcW w:w="9012" w:type="dxa"/>
            <w:gridSpan w:val="8"/>
            <w:tcBorders>
              <w:left w:val="nil"/>
              <w:bottom w:val="nil"/>
              <w:right w:val="single" w:sz="6" w:space="0" w:color="CFD6E4"/>
            </w:tcBorders>
          </w:tcPr>
          <w:p>
            <w:pPr>
              <w:pStyle w:val="TableParagraph"/>
              <w:spacing w:before="82"/>
              <w:ind w:left="12"/>
              <w:rPr>
                <w:sz w:val="18"/>
              </w:rPr>
            </w:pPr>
            <w:r>
              <w:rPr>
                <w:color w:val="202428"/>
                <w:sz w:val="18"/>
              </w:rPr>
              <w:t>注：本表反映部门本年度各项支出情况。</w:t>
            </w:r>
          </w:p>
        </w:tc>
      </w:tr>
    </w:tbl>
    <w:p>
      <w:pPr>
        <w:spacing w:after="0"/>
        <w:rPr>
          <w:sz w:val="18"/>
        </w:rPr>
        <w:sectPr>
          <w:pgSz w:w="11900" w:h="16840"/>
          <w:pgMar w:header="363" w:footer="138" w:top="920" w:bottom="320" w:left="1160" w:right="1160"/>
        </w:sectPr>
      </w:pPr>
    </w:p>
    <w:p>
      <w:pPr>
        <w:spacing w:line="240" w:lineRule="auto" w:before="10"/>
        <w:rPr>
          <w:sz w:val="14"/>
        </w:rPr>
      </w:pPr>
    </w:p>
    <w:p>
      <w:pPr>
        <w:spacing w:before="66"/>
        <w:ind w:left="2106" w:right="2121" w:firstLine="0"/>
        <w:jc w:val="center"/>
        <w:rPr>
          <w:b/>
          <w:sz w:val="24"/>
        </w:rPr>
      </w:pPr>
      <w:r>
        <w:rPr>
          <w:b/>
          <w:color w:val="202428"/>
          <w:w w:val="95"/>
          <w:sz w:val="24"/>
        </w:rPr>
        <w:t>财政拨款收入支出决算总表</w:t>
      </w:r>
    </w:p>
    <w:p>
      <w:pPr>
        <w:spacing w:line="240" w:lineRule="auto" w:before="12"/>
        <w:rPr>
          <w:b/>
          <w:sz w:val="13"/>
        </w:rPr>
      </w:pPr>
    </w:p>
    <w:p>
      <w:pPr>
        <w:spacing w:before="1"/>
        <w:ind w:left="0" w:right="289" w:firstLine="0"/>
        <w:jc w:val="right"/>
        <w:rPr>
          <w:sz w:val="15"/>
        </w:rPr>
      </w:pPr>
      <w:r>
        <w:rPr>
          <w:color w:val="202428"/>
          <w:sz w:val="15"/>
        </w:rPr>
        <w:t>公开04表</w:t>
      </w:r>
    </w:p>
    <w:p>
      <w:pPr>
        <w:spacing w:line="240" w:lineRule="auto" w:before="9"/>
        <w:rPr>
          <w:sz w:val="18"/>
        </w:rPr>
      </w:pPr>
    </w:p>
    <w:p>
      <w:pPr>
        <w:tabs>
          <w:tab w:pos="3324" w:val="left" w:leader="none"/>
          <w:tab w:pos="8066" w:val="left" w:leader="none"/>
        </w:tabs>
        <w:spacing w:before="0"/>
        <w:ind w:left="0" w:right="289" w:firstLine="0"/>
        <w:jc w:val="right"/>
        <w:rPr>
          <w:sz w:val="15"/>
        </w:rPr>
      </w:pPr>
      <w:r>
        <w:rPr>
          <w:color w:val="202428"/>
          <w:w w:val="105"/>
          <w:sz w:val="15"/>
        </w:rPr>
        <w:t>部门名称：朔州市中医精神病医院</w:t>
        <w:tab/>
        <w:t>2022年度</w:t>
        <w:tab/>
      </w:r>
      <w:r>
        <w:rPr>
          <w:color w:val="202428"/>
          <w:sz w:val="15"/>
        </w:rPr>
        <w:t>金额单位：元</w:t>
      </w:r>
    </w:p>
    <w:p>
      <w:pPr>
        <w:spacing w:line="240" w:lineRule="auto" w:before="11" w:after="0"/>
        <w:rPr>
          <w:sz w:val="8"/>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2"/>
        <w:gridCol w:w="384"/>
        <w:gridCol w:w="1728"/>
        <w:gridCol w:w="1392"/>
        <w:gridCol w:w="420"/>
        <w:gridCol w:w="1236"/>
        <w:gridCol w:w="1476"/>
        <w:gridCol w:w="432"/>
        <w:gridCol w:w="732"/>
      </w:tblGrid>
      <w:tr>
        <w:trPr>
          <w:trHeight w:val="417" w:hRule="atLeast"/>
        </w:trPr>
        <w:tc>
          <w:tcPr>
            <w:tcW w:w="3324" w:type="dxa"/>
            <w:gridSpan w:val="3"/>
          </w:tcPr>
          <w:p>
            <w:pPr>
              <w:pStyle w:val="TableParagraph"/>
              <w:spacing w:before="82"/>
              <w:ind w:left="1462" w:right="1462"/>
              <w:jc w:val="center"/>
              <w:rPr>
                <w:b/>
                <w:sz w:val="18"/>
              </w:rPr>
            </w:pPr>
            <w:r>
              <w:rPr>
                <w:b/>
                <w:color w:val="202428"/>
                <w:w w:val="95"/>
                <w:sz w:val="18"/>
              </w:rPr>
              <w:t>收入</w:t>
            </w:r>
          </w:p>
        </w:tc>
        <w:tc>
          <w:tcPr>
            <w:tcW w:w="5688" w:type="dxa"/>
            <w:gridSpan w:val="6"/>
          </w:tcPr>
          <w:p>
            <w:pPr>
              <w:pStyle w:val="TableParagraph"/>
              <w:spacing w:before="82"/>
              <w:ind w:left="2646" w:right="2643"/>
              <w:jc w:val="center"/>
              <w:rPr>
                <w:b/>
                <w:sz w:val="18"/>
              </w:rPr>
            </w:pPr>
            <w:r>
              <w:rPr>
                <w:b/>
                <w:color w:val="202428"/>
                <w:w w:val="95"/>
                <w:sz w:val="18"/>
              </w:rPr>
              <w:t>支出</w:t>
            </w:r>
          </w:p>
        </w:tc>
      </w:tr>
      <w:tr>
        <w:trPr>
          <w:trHeight w:val="1221" w:hRule="atLeast"/>
        </w:trPr>
        <w:tc>
          <w:tcPr>
            <w:tcW w:w="1212" w:type="dxa"/>
          </w:tcPr>
          <w:p>
            <w:pPr>
              <w:pStyle w:val="TableParagraph"/>
              <w:rPr>
                <w:sz w:val="18"/>
              </w:rPr>
            </w:pPr>
          </w:p>
          <w:p>
            <w:pPr>
              <w:pStyle w:val="TableParagraph"/>
              <w:spacing w:before="4"/>
              <w:rPr>
                <w:sz w:val="19"/>
              </w:rPr>
            </w:pPr>
          </w:p>
          <w:p>
            <w:pPr>
              <w:pStyle w:val="TableParagraph"/>
              <w:ind w:left="63" w:right="63"/>
              <w:jc w:val="center"/>
              <w:rPr>
                <w:b/>
                <w:sz w:val="18"/>
              </w:rPr>
            </w:pPr>
            <w:r>
              <w:rPr>
                <w:b/>
                <w:color w:val="202428"/>
                <w:w w:val="95"/>
                <w:sz w:val="18"/>
              </w:rPr>
              <w:t>项目</w:t>
            </w:r>
          </w:p>
        </w:tc>
        <w:tc>
          <w:tcPr>
            <w:tcW w:w="384" w:type="dxa"/>
          </w:tcPr>
          <w:p>
            <w:pPr>
              <w:pStyle w:val="TableParagraph"/>
              <w:rPr>
                <w:sz w:val="18"/>
              </w:rPr>
            </w:pPr>
          </w:p>
          <w:p>
            <w:pPr>
              <w:pStyle w:val="TableParagraph"/>
              <w:spacing w:before="4"/>
              <w:rPr>
                <w:sz w:val="19"/>
              </w:rPr>
            </w:pPr>
          </w:p>
          <w:p>
            <w:pPr>
              <w:pStyle w:val="TableParagraph"/>
              <w:jc w:val="center"/>
              <w:rPr>
                <w:b/>
                <w:sz w:val="18"/>
              </w:rPr>
            </w:pPr>
            <w:r>
              <w:rPr>
                <w:b/>
                <w:color w:val="202428"/>
                <w:sz w:val="18"/>
              </w:rPr>
              <w:t>行次</w:t>
            </w:r>
          </w:p>
        </w:tc>
        <w:tc>
          <w:tcPr>
            <w:tcW w:w="1728" w:type="dxa"/>
          </w:tcPr>
          <w:p>
            <w:pPr>
              <w:pStyle w:val="TableParagraph"/>
              <w:rPr>
                <w:sz w:val="18"/>
              </w:rPr>
            </w:pPr>
          </w:p>
          <w:p>
            <w:pPr>
              <w:pStyle w:val="TableParagraph"/>
              <w:spacing w:before="4"/>
              <w:rPr>
                <w:sz w:val="19"/>
              </w:rPr>
            </w:pPr>
          </w:p>
          <w:p>
            <w:pPr>
              <w:pStyle w:val="TableParagraph"/>
              <w:ind w:left="665" w:right="664"/>
              <w:jc w:val="center"/>
              <w:rPr>
                <w:b/>
                <w:sz w:val="18"/>
              </w:rPr>
            </w:pPr>
            <w:r>
              <w:rPr>
                <w:b/>
                <w:color w:val="202428"/>
                <w:w w:val="95"/>
                <w:sz w:val="18"/>
              </w:rPr>
              <w:t>金额</w:t>
            </w:r>
          </w:p>
        </w:tc>
        <w:tc>
          <w:tcPr>
            <w:tcW w:w="1392" w:type="dxa"/>
          </w:tcPr>
          <w:p>
            <w:pPr>
              <w:pStyle w:val="TableParagraph"/>
              <w:rPr>
                <w:sz w:val="18"/>
              </w:rPr>
            </w:pPr>
          </w:p>
          <w:p>
            <w:pPr>
              <w:pStyle w:val="TableParagraph"/>
              <w:spacing w:before="4"/>
              <w:rPr>
                <w:sz w:val="19"/>
              </w:rPr>
            </w:pPr>
          </w:p>
          <w:p>
            <w:pPr>
              <w:pStyle w:val="TableParagraph"/>
              <w:ind w:left="154" w:right="152"/>
              <w:jc w:val="center"/>
              <w:rPr>
                <w:b/>
                <w:sz w:val="18"/>
              </w:rPr>
            </w:pPr>
            <w:r>
              <w:rPr>
                <w:b/>
                <w:color w:val="202428"/>
                <w:w w:val="95"/>
                <w:sz w:val="18"/>
              </w:rPr>
              <w:t>项目</w:t>
            </w:r>
          </w:p>
        </w:tc>
        <w:tc>
          <w:tcPr>
            <w:tcW w:w="420" w:type="dxa"/>
          </w:tcPr>
          <w:p>
            <w:pPr>
              <w:pStyle w:val="TableParagraph"/>
              <w:rPr>
                <w:sz w:val="18"/>
              </w:rPr>
            </w:pPr>
          </w:p>
          <w:p>
            <w:pPr>
              <w:pStyle w:val="TableParagraph"/>
              <w:spacing w:before="4"/>
              <w:rPr>
                <w:sz w:val="19"/>
              </w:rPr>
            </w:pPr>
          </w:p>
          <w:p>
            <w:pPr>
              <w:pStyle w:val="TableParagraph"/>
              <w:ind w:left="11" w:right="9"/>
              <w:jc w:val="center"/>
              <w:rPr>
                <w:b/>
                <w:sz w:val="18"/>
              </w:rPr>
            </w:pPr>
            <w:r>
              <w:rPr>
                <w:b/>
                <w:color w:val="202428"/>
                <w:w w:val="95"/>
                <w:sz w:val="18"/>
              </w:rPr>
              <w:t>行次</w:t>
            </w:r>
          </w:p>
        </w:tc>
        <w:tc>
          <w:tcPr>
            <w:tcW w:w="1236" w:type="dxa"/>
          </w:tcPr>
          <w:p>
            <w:pPr>
              <w:pStyle w:val="TableParagraph"/>
              <w:rPr>
                <w:sz w:val="18"/>
              </w:rPr>
            </w:pPr>
          </w:p>
          <w:p>
            <w:pPr>
              <w:pStyle w:val="TableParagraph"/>
              <w:spacing w:before="4"/>
              <w:rPr>
                <w:sz w:val="19"/>
              </w:rPr>
            </w:pPr>
          </w:p>
          <w:p>
            <w:pPr>
              <w:pStyle w:val="TableParagraph"/>
              <w:ind w:left="420" w:right="417"/>
              <w:jc w:val="center"/>
              <w:rPr>
                <w:b/>
                <w:sz w:val="18"/>
              </w:rPr>
            </w:pPr>
            <w:r>
              <w:rPr>
                <w:b/>
                <w:color w:val="202428"/>
                <w:w w:val="95"/>
                <w:sz w:val="18"/>
              </w:rPr>
              <w:t>合计</w:t>
            </w:r>
          </w:p>
        </w:tc>
        <w:tc>
          <w:tcPr>
            <w:tcW w:w="1476" w:type="dxa"/>
          </w:tcPr>
          <w:p>
            <w:pPr>
              <w:pStyle w:val="TableParagraph"/>
              <w:rPr>
                <w:sz w:val="18"/>
              </w:rPr>
            </w:pPr>
          </w:p>
          <w:p>
            <w:pPr>
              <w:pStyle w:val="TableParagraph"/>
              <w:spacing w:before="7"/>
              <w:rPr>
                <w:sz w:val="13"/>
              </w:rPr>
            </w:pPr>
          </w:p>
          <w:p>
            <w:pPr>
              <w:pStyle w:val="TableParagraph"/>
              <w:spacing w:line="211" w:lineRule="auto"/>
              <w:ind w:left="552" w:right="6" w:hanging="541"/>
              <w:rPr>
                <w:b/>
                <w:sz w:val="18"/>
              </w:rPr>
            </w:pPr>
            <w:r>
              <w:rPr>
                <w:b/>
                <w:color w:val="202428"/>
                <w:spacing w:val="-2"/>
                <w:sz w:val="18"/>
              </w:rPr>
              <w:t>一般公共预算财政</w:t>
            </w:r>
            <w:r>
              <w:rPr>
                <w:b/>
                <w:color w:val="202428"/>
                <w:sz w:val="18"/>
              </w:rPr>
              <w:t>拨款</w:t>
            </w:r>
          </w:p>
        </w:tc>
        <w:tc>
          <w:tcPr>
            <w:tcW w:w="432" w:type="dxa"/>
          </w:tcPr>
          <w:p>
            <w:pPr>
              <w:pStyle w:val="TableParagraph"/>
              <w:spacing w:line="211" w:lineRule="auto"/>
              <w:ind w:left="30" w:right="24"/>
              <w:jc w:val="both"/>
              <w:rPr>
                <w:b/>
                <w:sz w:val="18"/>
              </w:rPr>
            </w:pPr>
            <w:r>
              <w:rPr>
                <w:b/>
                <w:color w:val="202428"/>
                <w:spacing w:val="-3"/>
                <w:sz w:val="18"/>
              </w:rPr>
              <w:t>政府性基金预算财政拨</w:t>
            </w:r>
          </w:p>
          <w:p>
            <w:pPr>
              <w:pStyle w:val="TableParagraph"/>
              <w:spacing w:line="190" w:lineRule="exact"/>
              <w:ind w:left="120"/>
              <w:rPr>
                <w:b/>
                <w:sz w:val="18"/>
              </w:rPr>
            </w:pPr>
            <w:r>
              <w:rPr>
                <w:b/>
                <w:color w:val="202428"/>
                <w:w w:val="99"/>
                <w:sz w:val="18"/>
              </w:rPr>
              <w:t>款</w:t>
            </w:r>
          </w:p>
        </w:tc>
        <w:tc>
          <w:tcPr>
            <w:tcW w:w="732" w:type="dxa"/>
          </w:tcPr>
          <w:p>
            <w:pPr>
              <w:pStyle w:val="TableParagraph"/>
              <w:spacing w:before="1"/>
              <w:rPr>
                <w:sz w:val="23"/>
              </w:rPr>
            </w:pPr>
          </w:p>
          <w:p>
            <w:pPr>
              <w:pStyle w:val="TableParagraph"/>
              <w:spacing w:line="211" w:lineRule="auto"/>
              <w:ind w:right="-15"/>
              <w:jc w:val="both"/>
              <w:rPr>
                <w:b/>
                <w:sz w:val="18"/>
              </w:rPr>
            </w:pPr>
            <w:r>
              <w:rPr>
                <w:b/>
                <w:color w:val="202428"/>
                <w:sz w:val="18"/>
              </w:rPr>
              <w:t>国有资本经营预算财政拨款</w:t>
            </w:r>
          </w:p>
        </w:tc>
      </w:tr>
      <w:tr>
        <w:trPr>
          <w:trHeight w:val="417" w:hRule="atLeast"/>
        </w:trPr>
        <w:tc>
          <w:tcPr>
            <w:tcW w:w="1212" w:type="dxa"/>
          </w:tcPr>
          <w:p>
            <w:pPr>
              <w:pStyle w:val="TableParagraph"/>
              <w:spacing w:before="23"/>
              <w:ind w:left="63" w:right="63"/>
              <w:jc w:val="center"/>
              <w:rPr>
                <w:rFonts w:ascii="Microsoft JhengHei" w:eastAsia="Microsoft JhengHei" w:hint="eastAsia"/>
                <w:b/>
                <w:sz w:val="18"/>
              </w:rPr>
            </w:pPr>
            <w:r>
              <w:rPr>
                <w:rFonts w:ascii="Microsoft JhengHei" w:eastAsia="Microsoft JhengHei" w:hint="eastAsia"/>
                <w:b/>
                <w:color w:val="202428"/>
                <w:sz w:val="18"/>
              </w:rPr>
              <w:t>栏次</w:t>
            </w:r>
          </w:p>
        </w:tc>
        <w:tc>
          <w:tcPr>
            <w:tcW w:w="384" w:type="dxa"/>
          </w:tcPr>
          <w:p>
            <w:pPr>
              <w:pStyle w:val="TableParagraph"/>
              <w:rPr>
                <w:rFonts w:ascii="Times New Roman"/>
                <w:sz w:val="18"/>
              </w:rPr>
            </w:pPr>
          </w:p>
        </w:tc>
        <w:tc>
          <w:tcPr>
            <w:tcW w:w="1728" w:type="dxa"/>
          </w:tcPr>
          <w:p>
            <w:pPr>
              <w:pStyle w:val="TableParagraph"/>
              <w:spacing w:before="93"/>
              <w:ind w:left="17"/>
              <w:jc w:val="center"/>
              <w:rPr>
                <w:rFonts w:ascii="Trebuchet MS"/>
                <w:b/>
                <w:sz w:val="18"/>
              </w:rPr>
            </w:pPr>
            <w:r>
              <w:rPr>
                <w:rFonts w:ascii="Trebuchet MS"/>
                <w:b/>
                <w:color w:val="202428"/>
                <w:w w:val="94"/>
                <w:sz w:val="18"/>
              </w:rPr>
              <w:t>1</w:t>
            </w:r>
          </w:p>
        </w:tc>
        <w:tc>
          <w:tcPr>
            <w:tcW w:w="1392" w:type="dxa"/>
          </w:tcPr>
          <w:p>
            <w:pPr>
              <w:pStyle w:val="TableParagraph"/>
              <w:spacing w:before="23"/>
              <w:ind w:left="154" w:right="152"/>
              <w:jc w:val="center"/>
              <w:rPr>
                <w:rFonts w:ascii="Microsoft JhengHei" w:eastAsia="Microsoft JhengHei" w:hint="eastAsia"/>
                <w:b/>
                <w:sz w:val="18"/>
              </w:rPr>
            </w:pPr>
            <w:r>
              <w:rPr>
                <w:rFonts w:ascii="Microsoft JhengHei" w:eastAsia="Microsoft JhengHei" w:hint="eastAsia"/>
                <w:b/>
                <w:color w:val="202428"/>
                <w:sz w:val="18"/>
              </w:rPr>
              <w:t>栏次</w:t>
            </w:r>
          </w:p>
        </w:tc>
        <w:tc>
          <w:tcPr>
            <w:tcW w:w="420" w:type="dxa"/>
          </w:tcPr>
          <w:p>
            <w:pPr>
              <w:pStyle w:val="TableParagraph"/>
              <w:rPr>
                <w:rFonts w:ascii="Times New Roman"/>
                <w:sz w:val="18"/>
              </w:rPr>
            </w:pPr>
          </w:p>
        </w:tc>
        <w:tc>
          <w:tcPr>
            <w:tcW w:w="1236" w:type="dxa"/>
          </w:tcPr>
          <w:p>
            <w:pPr>
              <w:pStyle w:val="TableParagraph"/>
              <w:spacing w:before="93"/>
              <w:ind w:left="19"/>
              <w:jc w:val="center"/>
              <w:rPr>
                <w:rFonts w:ascii="Trebuchet MS"/>
                <w:b/>
                <w:sz w:val="18"/>
              </w:rPr>
            </w:pPr>
            <w:r>
              <w:rPr>
                <w:rFonts w:ascii="Trebuchet MS"/>
                <w:b/>
                <w:color w:val="202428"/>
                <w:w w:val="94"/>
                <w:sz w:val="18"/>
              </w:rPr>
              <w:t>2</w:t>
            </w:r>
          </w:p>
        </w:tc>
        <w:tc>
          <w:tcPr>
            <w:tcW w:w="1476" w:type="dxa"/>
          </w:tcPr>
          <w:p>
            <w:pPr>
              <w:pStyle w:val="TableParagraph"/>
              <w:spacing w:before="93"/>
              <w:ind w:left="20"/>
              <w:jc w:val="center"/>
              <w:rPr>
                <w:rFonts w:ascii="Trebuchet MS"/>
                <w:b/>
                <w:sz w:val="18"/>
              </w:rPr>
            </w:pPr>
            <w:r>
              <w:rPr>
                <w:rFonts w:ascii="Trebuchet MS"/>
                <w:b/>
                <w:color w:val="202428"/>
                <w:w w:val="94"/>
                <w:sz w:val="18"/>
              </w:rPr>
              <w:t>3</w:t>
            </w:r>
          </w:p>
        </w:tc>
        <w:tc>
          <w:tcPr>
            <w:tcW w:w="432" w:type="dxa"/>
          </w:tcPr>
          <w:p>
            <w:pPr>
              <w:pStyle w:val="TableParagraph"/>
              <w:spacing w:before="93"/>
              <w:ind w:left="20"/>
              <w:jc w:val="center"/>
              <w:rPr>
                <w:rFonts w:ascii="Trebuchet MS"/>
                <w:b/>
                <w:sz w:val="18"/>
              </w:rPr>
            </w:pPr>
            <w:r>
              <w:rPr>
                <w:rFonts w:ascii="Trebuchet MS"/>
                <w:b/>
                <w:color w:val="202428"/>
                <w:w w:val="94"/>
                <w:sz w:val="18"/>
              </w:rPr>
              <w:t>4</w:t>
            </w:r>
          </w:p>
        </w:tc>
        <w:tc>
          <w:tcPr>
            <w:tcW w:w="732" w:type="dxa"/>
          </w:tcPr>
          <w:p>
            <w:pPr>
              <w:pStyle w:val="TableParagraph"/>
              <w:spacing w:before="93"/>
              <w:ind w:left="20"/>
              <w:jc w:val="center"/>
              <w:rPr>
                <w:rFonts w:ascii="Trebuchet MS"/>
                <w:b/>
                <w:sz w:val="18"/>
              </w:rPr>
            </w:pPr>
            <w:r>
              <w:rPr>
                <w:rFonts w:ascii="Trebuchet MS"/>
                <w:b/>
                <w:color w:val="202428"/>
                <w:w w:val="94"/>
                <w:sz w:val="18"/>
              </w:rPr>
              <w:t>5</w:t>
            </w:r>
          </w:p>
        </w:tc>
      </w:tr>
      <w:tr>
        <w:trPr>
          <w:trHeight w:val="417" w:hRule="atLeast"/>
        </w:trPr>
        <w:tc>
          <w:tcPr>
            <w:tcW w:w="1212" w:type="dxa"/>
          </w:tcPr>
          <w:p>
            <w:pPr>
              <w:pStyle w:val="TableParagraph"/>
              <w:spacing w:line="192" w:lineRule="exact"/>
              <w:ind w:left="4"/>
              <w:rPr>
                <w:sz w:val="18"/>
              </w:rPr>
            </w:pPr>
            <w:r>
              <w:rPr>
                <w:color w:val="202428"/>
                <w:sz w:val="18"/>
              </w:rPr>
              <w:t>一、一般公共</w:t>
            </w:r>
          </w:p>
          <w:p>
            <w:pPr>
              <w:pStyle w:val="TableParagraph"/>
              <w:spacing w:line="205" w:lineRule="exact"/>
              <w:ind w:left="4"/>
              <w:rPr>
                <w:sz w:val="18"/>
              </w:rPr>
            </w:pPr>
            <w:r>
              <w:rPr>
                <w:color w:val="202428"/>
                <w:sz w:val="18"/>
              </w:rPr>
              <w:t>预算财政拨款</w:t>
            </w:r>
          </w:p>
        </w:tc>
        <w:tc>
          <w:tcPr>
            <w:tcW w:w="384" w:type="dxa"/>
          </w:tcPr>
          <w:p>
            <w:pPr>
              <w:pStyle w:val="TableParagraph"/>
              <w:spacing w:before="82"/>
              <w:ind w:left="6"/>
              <w:jc w:val="center"/>
              <w:rPr>
                <w:sz w:val="18"/>
              </w:rPr>
            </w:pPr>
            <w:r>
              <w:rPr>
                <w:color w:val="202428"/>
                <w:sz w:val="18"/>
              </w:rPr>
              <w:t>1</w:t>
            </w:r>
          </w:p>
        </w:tc>
        <w:tc>
          <w:tcPr>
            <w:tcW w:w="1728" w:type="dxa"/>
          </w:tcPr>
          <w:p>
            <w:pPr>
              <w:pStyle w:val="TableParagraph"/>
              <w:spacing w:before="82"/>
              <w:ind w:left="725" w:right="-15"/>
              <w:rPr>
                <w:sz w:val="18"/>
              </w:rPr>
            </w:pPr>
            <w:r>
              <w:rPr>
                <w:color w:val="202428"/>
                <w:sz w:val="18"/>
              </w:rPr>
              <w:t>14593561.63</w:t>
            </w:r>
          </w:p>
        </w:tc>
        <w:tc>
          <w:tcPr>
            <w:tcW w:w="1392" w:type="dxa"/>
          </w:tcPr>
          <w:p>
            <w:pPr>
              <w:pStyle w:val="TableParagraph"/>
              <w:spacing w:line="192" w:lineRule="exact"/>
              <w:ind w:left="5"/>
              <w:rPr>
                <w:sz w:val="18"/>
              </w:rPr>
            </w:pPr>
            <w:r>
              <w:rPr>
                <w:color w:val="202428"/>
                <w:sz w:val="18"/>
              </w:rPr>
              <w:t>一、一般公共服</w:t>
            </w:r>
          </w:p>
          <w:p>
            <w:pPr>
              <w:pStyle w:val="TableParagraph"/>
              <w:spacing w:line="205" w:lineRule="exact"/>
              <w:ind w:left="5"/>
              <w:rPr>
                <w:sz w:val="18"/>
              </w:rPr>
            </w:pPr>
            <w:r>
              <w:rPr>
                <w:color w:val="202428"/>
                <w:sz w:val="18"/>
              </w:rPr>
              <w:t>务支出</w:t>
            </w:r>
          </w:p>
        </w:tc>
        <w:tc>
          <w:tcPr>
            <w:tcW w:w="420" w:type="dxa"/>
          </w:tcPr>
          <w:p>
            <w:pPr>
              <w:pStyle w:val="TableParagraph"/>
              <w:spacing w:before="82"/>
              <w:ind w:left="23" w:right="9"/>
              <w:jc w:val="center"/>
              <w:rPr>
                <w:sz w:val="18"/>
              </w:rPr>
            </w:pPr>
            <w:r>
              <w:rPr>
                <w:color w:val="202428"/>
                <w:sz w:val="18"/>
              </w:rPr>
              <w:t>33</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609" w:hRule="atLeast"/>
        </w:trPr>
        <w:tc>
          <w:tcPr>
            <w:tcW w:w="1212" w:type="dxa"/>
          </w:tcPr>
          <w:p>
            <w:pPr>
              <w:pStyle w:val="TableParagraph"/>
              <w:spacing w:line="192" w:lineRule="exact"/>
              <w:ind w:left="4"/>
              <w:rPr>
                <w:sz w:val="18"/>
              </w:rPr>
            </w:pPr>
            <w:r>
              <w:rPr>
                <w:color w:val="202428"/>
                <w:sz w:val="18"/>
              </w:rPr>
              <w:t>二、政府性基</w:t>
            </w:r>
          </w:p>
          <w:p>
            <w:pPr>
              <w:pStyle w:val="TableParagraph"/>
              <w:spacing w:line="204" w:lineRule="exact"/>
              <w:ind w:left="4" w:right="110"/>
              <w:rPr>
                <w:sz w:val="18"/>
              </w:rPr>
            </w:pPr>
            <w:r>
              <w:rPr>
                <w:color w:val="202428"/>
                <w:spacing w:val="-1"/>
                <w:sz w:val="18"/>
              </w:rPr>
              <w:t>金预算财政拨</w:t>
            </w:r>
            <w:r>
              <w:rPr>
                <w:color w:val="202428"/>
                <w:sz w:val="18"/>
              </w:rPr>
              <w:t>款</w:t>
            </w:r>
          </w:p>
        </w:tc>
        <w:tc>
          <w:tcPr>
            <w:tcW w:w="384" w:type="dxa"/>
          </w:tcPr>
          <w:p>
            <w:pPr>
              <w:pStyle w:val="TableParagraph"/>
              <w:spacing w:before="12"/>
              <w:rPr>
                <w:sz w:val="13"/>
              </w:rPr>
            </w:pPr>
          </w:p>
          <w:p>
            <w:pPr>
              <w:pStyle w:val="TableParagraph"/>
              <w:ind w:left="6"/>
              <w:jc w:val="center"/>
              <w:rPr>
                <w:sz w:val="18"/>
              </w:rPr>
            </w:pPr>
            <w:r>
              <w:rPr>
                <w:color w:val="202428"/>
                <w:sz w:val="18"/>
              </w:rPr>
              <w:t>2</w:t>
            </w:r>
          </w:p>
        </w:tc>
        <w:tc>
          <w:tcPr>
            <w:tcW w:w="1728" w:type="dxa"/>
          </w:tcPr>
          <w:p>
            <w:pPr>
              <w:pStyle w:val="TableParagraph"/>
              <w:rPr>
                <w:rFonts w:ascii="Times New Roman"/>
                <w:sz w:val="18"/>
              </w:rPr>
            </w:pPr>
          </w:p>
        </w:tc>
        <w:tc>
          <w:tcPr>
            <w:tcW w:w="1392" w:type="dxa"/>
          </w:tcPr>
          <w:p>
            <w:pPr>
              <w:pStyle w:val="TableParagraph"/>
              <w:spacing w:before="12"/>
              <w:rPr>
                <w:sz w:val="13"/>
              </w:rPr>
            </w:pPr>
          </w:p>
          <w:p>
            <w:pPr>
              <w:pStyle w:val="TableParagraph"/>
              <w:ind w:left="5"/>
              <w:rPr>
                <w:sz w:val="18"/>
              </w:rPr>
            </w:pPr>
            <w:r>
              <w:rPr>
                <w:color w:val="202428"/>
                <w:sz w:val="18"/>
              </w:rPr>
              <w:t>二、外交支出</w:t>
            </w:r>
          </w:p>
        </w:tc>
        <w:tc>
          <w:tcPr>
            <w:tcW w:w="420" w:type="dxa"/>
          </w:tcPr>
          <w:p>
            <w:pPr>
              <w:pStyle w:val="TableParagraph"/>
              <w:spacing w:before="12"/>
              <w:rPr>
                <w:sz w:val="13"/>
              </w:rPr>
            </w:pPr>
          </w:p>
          <w:p>
            <w:pPr>
              <w:pStyle w:val="TableParagraph"/>
              <w:ind w:left="23" w:right="9"/>
              <w:jc w:val="center"/>
              <w:rPr>
                <w:sz w:val="18"/>
              </w:rPr>
            </w:pPr>
            <w:r>
              <w:rPr>
                <w:color w:val="202428"/>
                <w:sz w:val="18"/>
              </w:rPr>
              <w:t>34</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spacing w:line="192" w:lineRule="exact"/>
              <w:ind w:left="4"/>
              <w:rPr>
                <w:sz w:val="18"/>
              </w:rPr>
            </w:pPr>
            <w:r>
              <w:rPr>
                <w:color w:val="202428"/>
                <w:sz w:val="18"/>
              </w:rPr>
              <w:t>三、国有资本</w:t>
            </w:r>
          </w:p>
          <w:p>
            <w:pPr>
              <w:pStyle w:val="TableParagraph"/>
              <w:spacing w:line="205" w:lineRule="exact"/>
              <w:ind w:left="4"/>
              <w:rPr>
                <w:sz w:val="18"/>
              </w:rPr>
            </w:pPr>
            <w:r>
              <w:rPr>
                <w:color w:val="202428"/>
                <w:sz w:val="18"/>
              </w:rPr>
              <w:t>经营财政拨款</w:t>
            </w:r>
          </w:p>
        </w:tc>
        <w:tc>
          <w:tcPr>
            <w:tcW w:w="384" w:type="dxa"/>
          </w:tcPr>
          <w:p>
            <w:pPr>
              <w:pStyle w:val="TableParagraph"/>
              <w:spacing w:before="82"/>
              <w:ind w:left="6"/>
              <w:jc w:val="center"/>
              <w:rPr>
                <w:sz w:val="18"/>
              </w:rPr>
            </w:pPr>
            <w:r>
              <w:rPr>
                <w:color w:val="202428"/>
                <w:sz w:val="18"/>
              </w:rPr>
              <w:t>3</w:t>
            </w:r>
          </w:p>
        </w:tc>
        <w:tc>
          <w:tcPr>
            <w:tcW w:w="1728" w:type="dxa"/>
          </w:tcPr>
          <w:p>
            <w:pPr>
              <w:pStyle w:val="TableParagraph"/>
              <w:rPr>
                <w:rFonts w:ascii="Times New Roman"/>
                <w:sz w:val="18"/>
              </w:rPr>
            </w:pPr>
          </w:p>
        </w:tc>
        <w:tc>
          <w:tcPr>
            <w:tcW w:w="1392" w:type="dxa"/>
          </w:tcPr>
          <w:p>
            <w:pPr>
              <w:pStyle w:val="TableParagraph"/>
              <w:spacing w:before="82"/>
              <w:ind w:left="5"/>
              <w:rPr>
                <w:sz w:val="18"/>
              </w:rPr>
            </w:pPr>
            <w:r>
              <w:rPr>
                <w:color w:val="202428"/>
                <w:sz w:val="18"/>
              </w:rPr>
              <w:t>三、国防支出</w:t>
            </w:r>
          </w:p>
        </w:tc>
        <w:tc>
          <w:tcPr>
            <w:tcW w:w="420" w:type="dxa"/>
          </w:tcPr>
          <w:p>
            <w:pPr>
              <w:pStyle w:val="TableParagraph"/>
              <w:spacing w:before="82"/>
              <w:ind w:left="23" w:right="9"/>
              <w:jc w:val="center"/>
              <w:rPr>
                <w:sz w:val="18"/>
              </w:rPr>
            </w:pPr>
            <w:r>
              <w:rPr>
                <w:color w:val="202428"/>
                <w:sz w:val="18"/>
              </w:rPr>
              <w:t>35</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4</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四、公共安全支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36</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5</w:t>
            </w:r>
          </w:p>
        </w:tc>
        <w:tc>
          <w:tcPr>
            <w:tcW w:w="1728" w:type="dxa"/>
          </w:tcPr>
          <w:p>
            <w:pPr>
              <w:pStyle w:val="TableParagraph"/>
              <w:rPr>
                <w:rFonts w:ascii="Times New Roman"/>
                <w:sz w:val="18"/>
              </w:rPr>
            </w:pPr>
          </w:p>
        </w:tc>
        <w:tc>
          <w:tcPr>
            <w:tcW w:w="1392" w:type="dxa"/>
          </w:tcPr>
          <w:p>
            <w:pPr>
              <w:pStyle w:val="TableParagraph"/>
              <w:spacing w:before="82"/>
              <w:ind w:left="5"/>
              <w:rPr>
                <w:sz w:val="18"/>
              </w:rPr>
            </w:pPr>
            <w:r>
              <w:rPr>
                <w:color w:val="202428"/>
                <w:sz w:val="18"/>
              </w:rPr>
              <w:t>五、教育支出</w:t>
            </w:r>
          </w:p>
        </w:tc>
        <w:tc>
          <w:tcPr>
            <w:tcW w:w="420" w:type="dxa"/>
          </w:tcPr>
          <w:p>
            <w:pPr>
              <w:pStyle w:val="TableParagraph"/>
              <w:spacing w:before="82"/>
              <w:ind w:left="23" w:right="9"/>
              <w:jc w:val="center"/>
              <w:rPr>
                <w:sz w:val="18"/>
              </w:rPr>
            </w:pPr>
            <w:r>
              <w:rPr>
                <w:color w:val="202428"/>
                <w:sz w:val="18"/>
              </w:rPr>
              <w:t>37</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6</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六、科学技术支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38</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7</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七、文化旅游体</w:t>
            </w:r>
          </w:p>
          <w:p>
            <w:pPr>
              <w:pStyle w:val="TableParagraph"/>
              <w:spacing w:line="205" w:lineRule="exact"/>
              <w:ind w:left="5"/>
              <w:rPr>
                <w:sz w:val="18"/>
              </w:rPr>
            </w:pPr>
            <w:r>
              <w:rPr>
                <w:color w:val="202428"/>
                <w:sz w:val="18"/>
              </w:rPr>
              <w:t>育与传媒支出</w:t>
            </w:r>
          </w:p>
        </w:tc>
        <w:tc>
          <w:tcPr>
            <w:tcW w:w="420" w:type="dxa"/>
          </w:tcPr>
          <w:p>
            <w:pPr>
              <w:pStyle w:val="TableParagraph"/>
              <w:spacing w:before="82"/>
              <w:ind w:left="23" w:right="9"/>
              <w:jc w:val="center"/>
              <w:rPr>
                <w:sz w:val="18"/>
              </w:rPr>
            </w:pPr>
            <w:r>
              <w:rPr>
                <w:color w:val="202428"/>
                <w:sz w:val="18"/>
              </w:rPr>
              <w:t>39</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8</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八、社会保障和</w:t>
            </w:r>
          </w:p>
          <w:p>
            <w:pPr>
              <w:pStyle w:val="TableParagraph"/>
              <w:spacing w:line="205" w:lineRule="exact"/>
              <w:ind w:left="5"/>
              <w:rPr>
                <w:sz w:val="18"/>
              </w:rPr>
            </w:pPr>
            <w:r>
              <w:rPr>
                <w:color w:val="202428"/>
                <w:sz w:val="18"/>
              </w:rPr>
              <w:t>就业支出</w:t>
            </w:r>
          </w:p>
        </w:tc>
        <w:tc>
          <w:tcPr>
            <w:tcW w:w="420" w:type="dxa"/>
          </w:tcPr>
          <w:p>
            <w:pPr>
              <w:pStyle w:val="TableParagraph"/>
              <w:spacing w:before="82"/>
              <w:ind w:left="23" w:right="9"/>
              <w:jc w:val="center"/>
              <w:rPr>
                <w:sz w:val="18"/>
              </w:rPr>
            </w:pPr>
            <w:r>
              <w:rPr>
                <w:color w:val="202428"/>
                <w:sz w:val="18"/>
              </w:rPr>
              <w:t>40</w:t>
            </w:r>
          </w:p>
        </w:tc>
        <w:tc>
          <w:tcPr>
            <w:tcW w:w="1236" w:type="dxa"/>
          </w:tcPr>
          <w:p>
            <w:pPr>
              <w:pStyle w:val="TableParagraph"/>
              <w:spacing w:before="82"/>
              <w:ind w:right="-15"/>
              <w:jc w:val="right"/>
              <w:rPr>
                <w:sz w:val="18"/>
              </w:rPr>
            </w:pPr>
            <w:r>
              <w:rPr>
                <w:color w:val="202428"/>
                <w:sz w:val="18"/>
              </w:rPr>
              <w:t>253150.81</w:t>
            </w:r>
          </w:p>
        </w:tc>
        <w:tc>
          <w:tcPr>
            <w:tcW w:w="1476" w:type="dxa"/>
          </w:tcPr>
          <w:p>
            <w:pPr>
              <w:pStyle w:val="TableParagraph"/>
              <w:spacing w:before="82"/>
              <w:ind w:right="-15"/>
              <w:jc w:val="right"/>
              <w:rPr>
                <w:sz w:val="18"/>
              </w:rPr>
            </w:pPr>
            <w:r>
              <w:rPr>
                <w:color w:val="202428"/>
                <w:sz w:val="18"/>
              </w:rPr>
              <w:t>253150.81</w:t>
            </w: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6"/>
              <w:jc w:val="center"/>
              <w:rPr>
                <w:sz w:val="18"/>
              </w:rPr>
            </w:pPr>
            <w:r>
              <w:rPr>
                <w:color w:val="202428"/>
                <w:sz w:val="18"/>
              </w:rPr>
              <w:t>9</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九、卫生健康支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41</w:t>
            </w:r>
          </w:p>
        </w:tc>
        <w:tc>
          <w:tcPr>
            <w:tcW w:w="1236" w:type="dxa"/>
          </w:tcPr>
          <w:p>
            <w:pPr>
              <w:pStyle w:val="TableParagraph"/>
              <w:spacing w:before="82"/>
              <w:ind w:right="-15"/>
              <w:jc w:val="right"/>
              <w:rPr>
                <w:sz w:val="18"/>
              </w:rPr>
            </w:pPr>
            <w:r>
              <w:rPr>
                <w:color w:val="202428"/>
                <w:sz w:val="18"/>
              </w:rPr>
              <w:t>14114101.85</w:t>
            </w:r>
          </w:p>
        </w:tc>
        <w:tc>
          <w:tcPr>
            <w:tcW w:w="1476" w:type="dxa"/>
          </w:tcPr>
          <w:p>
            <w:pPr>
              <w:pStyle w:val="TableParagraph"/>
              <w:spacing w:before="82"/>
              <w:ind w:right="-15"/>
              <w:jc w:val="right"/>
              <w:rPr>
                <w:sz w:val="18"/>
              </w:rPr>
            </w:pPr>
            <w:r>
              <w:rPr>
                <w:color w:val="202428"/>
                <w:sz w:val="18"/>
              </w:rPr>
              <w:t>14114101.85</w:t>
            </w: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10</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十、节能环保支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42</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11</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十一、城乡社区</w:t>
            </w:r>
          </w:p>
          <w:p>
            <w:pPr>
              <w:pStyle w:val="TableParagraph"/>
              <w:spacing w:line="205" w:lineRule="exact"/>
              <w:ind w:left="5"/>
              <w:rPr>
                <w:sz w:val="18"/>
              </w:rPr>
            </w:pPr>
            <w:r>
              <w:rPr>
                <w:color w:val="202428"/>
                <w:sz w:val="18"/>
              </w:rPr>
              <w:t>支出</w:t>
            </w:r>
          </w:p>
        </w:tc>
        <w:tc>
          <w:tcPr>
            <w:tcW w:w="420" w:type="dxa"/>
          </w:tcPr>
          <w:p>
            <w:pPr>
              <w:pStyle w:val="TableParagraph"/>
              <w:spacing w:before="82"/>
              <w:ind w:left="23" w:right="9"/>
              <w:jc w:val="center"/>
              <w:rPr>
                <w:sz w:val="18"/>
              </w:rPr>
            </w:pPr>
            <w:r>
              <w:rPr>
                <w:color w:val="202428"/>
                <w:sz w:val="18"/>
              </w:rPr>
              <w:t>43</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12</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十二、农林水支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44</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13</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十三、交通运输</w:t>
            </w:r>
          </w:p>
          <w:p>
            <w:pPr>
              <w:pStyle w:val="TableParagraph"/>
              <w:spacing w:line="205" w:lineRule="exact"/>
              <w:ind w:left="5"/>
              <w:rPr>
                <w:sz w:val="18"/>
              </w:rPr>
            </w:pPr>
            <w:r>
              <w:rPr>
                <w:color w:val="202428"/>
                <w:sz w:val="18"/>
              </w:rPr>
              <w:t>支出</w:t>
            </w:r>
          </w:p>
        </w:tc>
        <w:tc>
          <w:tcPr>
            <w:tcW w:w="420" w:type="dxa"/>
          </w:tcPr>
          <w:p>
            <w:pPr>
              <w:pStyle w:val="TableParagraph"/>
              <w:spacing w:before="82"/>
              <w:ind w:left="23" w:right="9"/>
              <w:jc w:val="center"/>
              <w:rPr>
                <w:sz w:val="18"/>
              </w:rPr>
            </w:pPr>
            <w:r>
              <w:rPr>
                <w:color w:val="202428"/>
                <w:sz w:val="18"/>
              </w:rPr>
              <w:t>45</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14</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十四、资源勘探</w:t>
            </w:r>
          </w:p>
          <w:p>
            <w:pPr>
              <w:pStyle w:val="TableParagraph"/>
              <w:spacing w:line="205" w:lineRule="exact"/>
              <w:ind w:left="5"/>
              <w:rPr>
                <w:sz w:val="18"/>
              </w:rPr>
            </w:pPr>
            <w:r>
              <w:rPr>
                <w:color w:val="202428"/>
                <w:sz w:val="18"/>
              </w:rPr>
              <w:t>工业信息等支出</w:t>
            </w:r>
          </w:p>
        </w:tc>
        <w:tc>
          <w:tcPr>
            <w:tcW w:w="420" w:type="dxa"/>
          </w:tcPr>
          <w:p>
            <w:pPr>
              <w:pStyle w:val="TableParagraph"/>
              <w:spacing w:before="82"/>
              <w:ind w:left="23" w:right="9"/>
              <w:jc w:val="center"/>
              <w:rPr>
                <w:sz w:val="18"/>
              </w:rPr>
            </w:pPr>
            <w:r>
              <w:rPr>
                <w:color w:val="202428"/>
                <w:sz w:val="18"/>
              </w:rPr>
              <w:t>46</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15</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十五、商业服务</w:t>
            </w:r>
          </w:p>
          <w:p>
            <w:pPr>
              <w:pStyle w:val="TableParagraph"/>
              <w:spacing w:line="205" w:lineRule="exact"/>
              <w:ind w:left="5"/>
              <w:rPr>
                <w:sz w:val="18"/>
              </w:rPr>
            </w:pPr>
            <w:r>
              <w:rPr>
                <w:color w:val="202428"/>
                <w:sz w:val="18"/>
              </w:rPr>
              <w:t>业等支出</w:t>
            </w:r>
          </w:p>
        </w:tc>
        <w:tc>
          <w:tcPr>
            <w:tcW w:w="420" w:type="dxa"/>
          </w:tcPr>
          <w:p>
            <w:pPr>
              <w:pStyle w:val="TableParagraph"/>
              <w:spacing w:before="82"/>
              <w:ind w:left="23" w:right="9"/>
              <w:jc w:val="center"/>
              <w:rPr>
                <w:sz w:val="18"/>
              </w:rPr>
            </w:pPr>
            <w:r>
              <w:rPr>
                <w:color w:val="202428"/>
                <w:sz w:val="18"/>
              </w:rPr>
              <w:t>47</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16</w:t>
            </w:r>
          </w:p>
        </w:tc>
        <w:tc>
          <w:tcPr>
            <w:tcW w:w="1728" w:type="dxa"/>
          </w:tcPr>
          <w:p>
            <w:pPr>
              <w:pStyle w:val="TableParagraph"/>
              <w:rPr>
                <w:rFonts w:ascii="Times New Roman"/>
                <w:sz w:val="18"/>
              </w:rPr>
            </w:pPr>
          </w:p>
        </w:tc>
        <w:tc>
          <w:tcPr>
            <w:tcW w:w="1392" w:type="dxa"/>
          </w:tcPr>
          <w:p>
            <w:pPr>
              <w:pStyle w:val="TableParagraph"/>
              <w:spacing w:before="82"/>
              <w:ind w:left="5"/>
              <w:rPr>
                <w:sz w:val="18"/>
              </w:rPr>
            </w:pPr>
            <w:r>
              <w:rPr>
                <w:color w:val="202428"/>
                <w:sz w:val="18"/>
              </w:rPr>
              <w:t>十六、金融支出</w:t>
            </w:r>
          </w:p>
        </w:tc>
        <w:tc>
          <w:tcPr>
            <w:tcW w:w="420" w:type="dxa"/>
          </w:tcPr>
          <w:p>
            <w:pPr>
              <w:pStyle w:val="TableParagraph"/>
              <w:spacing w:before="82"/>
              <w:ind w:left="23" w:right="9"/>
              <w:jc w:val="center"/>
              <w:rPr>
                <w:sz w:val="18"/>
              </w:rPr>
            </w:pPr>
            <w:r>
              <w:rPr>
                <w:color w:val="202428"/>
                <w:sz w:val="18"/>
              </w:rPr>
              <w:t>48</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17</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十七、援助其他</w:t>
            </w:r>
          </w:p>
          <w:p>
            <w:pPr>
              <w:pStyle w:val="TableParagraph"/>
              <w:spacing w:line="205" w:lineRule="exact"/>
              <w:ind w:left="5"/>
              <w:rPr>
                <w:sz w:val="18"/>
              </w:rPr>
            </w:pPr>
            <w:r>
              <w:rPr>
                <w:color w:val="202428"/>
                <w:sz w:val="18"/>
              </w:rPr>
              <w:t>地区支出</w:t>
            </w:r>
          </w:p>
        </w:tc>
        <w:tc>
          <w:tcPr>
            <w:tcW w:w="420" w:type="dxa"/>
          </w:tcPr>
          <w:p>
            <w:pPr>
              <w:pStyle w:val="TableParagraph"/>
              <w:spacing w:before="82"/>
              <w:ind w:left="23" w:right="9"/>
              <w:jc w:val="center"/>
              <w:rPr>
                <w:sz w:val="18"/>
              </w:rPr>
            </w:pPr>
            <w:r>
              <w:rPr>
                <w:color w:val="202428"/>
                <w:sz w:val="18"/>
              </w:rPr>
              <w:t>49</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18</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十八、自然资源</w:t>
            </w:r>
          </w:p>
          <w:p>
            <w:pPr>
              <w:pStyle w:val="TableParagraph"/>
              <w:spacing w:line="205" w:lineRule="exact"/>
              <w:ind w:left="5"/>
              <w:rPr>
                <w:sz w:val="18"/>
              </w:rPr>
            </w:pPr>
            <w:r>
              <w:rPr>
                <w:color w:val="202428"/>
                <w:sz w:val="18"/>
              </w:rPr>
              <w:t>海洋气象等支出</w:t>
            </w:r>
          </w:p>
        </w:tc>
        <w:tc>
          <w:tcPr>
            <w:tcW w:w="420" w:type="dxa"/>
          </w:tcPr>
          <w:p>
            <w:pPr>
              <w:pStyle w:val="TableParagraph"/>
              <w:spacing w:before="82"/>
              <w:ind w:left="23" w:right="9"/>
              <w:jc w:val="center"/>
              <w:rPr>
                <w:sz w:val="18"/>
              </w:rPr>
            </w:pPr>
            <w:r>
              <w:rPr>
                <w:color w:val="202428"/>
                <w:sz w:val="18"/>
              </w:rPr>
              <w:t>50</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19</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十九、住房保障</w:t>
            </w:r>
          </w:p>
          <w:p>
            <w:pPr>
              <w:pStyle w:val="TableParagraph"/>
              <w:spacing w:line="205" w:lineRule="exact"/>
              <w:ind w:left="5"/>
              <w:rPr>
                <w:sz w:val="18"/>
              </w:rPr>
            </w:pPr>
            <w:r>
              <w:rPr>
                <w:color w:val="202428"/>
                <w:sz w:val="18"/>
              </w:rPr>
              <w:t>支出</w:t>
            </w:r>
          </w:p>
        </w:tc>
        <w:tc>
          <w:tcPr>
            <w:tcW w:w="420" w:type="dxa"/>
          </w:tcPr>
          <w:p>
            <w:pPr>
              <w:pStyle w:val="TableParagraph"/>
              <w:spacing w:before="82"/>
              <w:ind w:left="23" w:right="9"/>
              <w:jc w:val="center"/>
              <w:rPr>
                <w:sz w:val="18"/>
              </w:rPr>
            </w:pPr>
            <w:r>
              <w:rPr>
                <w:color w:val="202428"/>
                <w:sz w:val="18"/>
              </w:rPr>
              <w:t>51</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20</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二十、粮油物资</w:t>
            </w:r>
          </w:p>
          <w:p>
            <w:pPr>
              <w:pStyle w:val="TableParagraph"/>
              <w:spacing w:line="205" w:lineRule="exact"/>
              <w:ind w:left="5"/>
              <w:rPr>
                <w:sz w:val="18"/>
              </w:rPr>
            </w:pPr>
            <w:r>
              <w:rPr>
                <w:color w:val="202428"/>
                <w:sz w:val="18"/>
              </w:rPr>
              <w:t>储备支出</w:t>
            </w:r>
          </w:p>
        </w:tc>
        <w:tc>
          <w:tcPr>
            <w:tcW w:w="420" w:type="dxa"/>
          </w:tcPr>
          <w:p>
            <w:pPr>
              <w:pStyle w:val="TableParagraph"/>
              <w:spacing w:before="82"/>
              <w:ind w:left="23" w:right="9"/>
              <w:jc w:val="center"/>
              <w:rPr>
                <w:sz w:val="18"/>
              </w:rPr>
            </w:pPr>
            <w:r>
              <w:rPr>
                <w:color w:val="202428"/>
                <w:sz w:val="18"/>
              </w:rPr>
              <w:t>52</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21</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二十一、国有资</w:t>
            </w:r>
          </w:p>
          <w:p>
            <w:pPr>
              <w:pStyle w:val="TableParagraph"/>
              <w:spacing w:line="205" w:lineRule="exact"/>
              <w:ind w:left="5"/>
              <w:rPr>
                <w:sz w:val="18"/>
              </w:rPr>
            </w:pPr>
            <w:r>
              <w:rPr>
                <w:color w:val="202428"/>
                <w:sz w:val="18"/>
              </w:rPr>
              <w:t>本经营预算支出</w:t>
            </w:r>
          </w:p>
        </w:tc>
        <w:tc>
          <w:tcPr>
            <w:tcW w:w="420" w:type="dxa"/>
          </w:tcPr>
          <w:p>
            <w:pPr>
              <w:pStyle w:val="TableParagraph"/>
              <w:spacing w:before="82"/>
              <w:ind w:left="23" w:right="9"/>
              <w:jc w:val="center"/>
              <w:rPr>
                <w:sz w:val="18"/>
              </w:rPr>
            </w:pPr>
            <w:r>
              <w:rPr>
                <w:color w:val="202428"/>
                <w:sz w:val="18"/>
              </w:rPr>
              <w:t>53</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609" w:hRule="atLeast"/>
        </w:trPr>
        <w:tc>
          <w:tcPr>
            <w:tcW w:w="1212" w:type="dxa"/>
          </w:tcPr>
          <w:p>
            <w:pPr>
              <w:pStyle w:val="TableParagraph"/>
              <w:rPr>
                <w:rFonts w:ascii="Times New Roman"/>
                <w:sz w:val="18"/>
              </w:rPr>
            </w:pPr>
          </w:p>
        </w:tc>
        <w:tc>
          <w:tcPr>
            <w:tcW w:w="384" w:type="dxa"/>
          </w:tcPr>
          <w:p>
            <w:pPr>
              <w:pStyle w:val="TableParagraph"/>
              <w:spacing w:before="12"/>
              <w:rPr>
                <w:sz w:val="13"/>
              </w:rPr>
            </w:pPr>
          </w:p>
          <w:p>
            <w:pPr>
              <w:pStyle w:val="TableParagraph"/>
              <w:ind w:left="12"/>
              <w:jc w:val="center"/>
              <w:rPr>
                <w:sz w:val="18"/>
              </w:rPr>
            </w:pPr>
            <w:r>
              <w:rPr>
                <w:color w:val="202428"/>
                <w:sz w:val="18"/>
              </w:rPr>
              <w:t>22</w:t>
            </w:r>
          </w:p>
        </w:tc>
        <w:tc>
          <w:tcPr>
            <w:tcW w:w="1728" w:type="dxa"/>
          </w:tcPr>
          <w:p>
            <w:pPr>
              <w:pStyle w:val="TableParagraph"/>
              <w:rPr>
                <w:rFonts w:ascii="Times New Roman"/>
                <w:sz w:val="18"/>
              </w:rPr>
            </w:pPr>
          </w:p>
        </w:tc>
        <w:tc>
          <w:tcPr>
            <w:tcW w:w="1392" w:type="dxa"/>
          </w:tcPr>
          <w:p>
            <w:pPr>
              <w:pStyle w:val="TableParagraph"/>
              <w:spacing w:line="211" w:lineRule="auto"/>
              <w:ind w:left="5" w:right="109"/>
              <w:rPr>
                <w:sz w:val="18"/>
              </w:rPr>
            </w:pPr>
            <w:r>
              <w:rPr>
                <w:color w:val="202428"/>
                <w:spacing w:val="-1"/>
                <w:sz w:val="18"/>
              </w:rPr>
              <w:t>二十二、灾害防治及应急管理支</w:t>
            </w:r>
          </w:p>
          <w:p>
            <w:pPr>
              <w:pStyle w:val="TableParagraph"/>
              <w:spacing w:line="187" w:lineRule="exact"/>
              <w:ind w:left="5"/>
              <w:rPr>
                <w:sz w:val="18"/>
              </w:rPr>
            </w:pPr>
            <w:r>
              <w:rPr>
                <w:color w:val="202428"/>
                <w:sz w:val="18"/>
              </w:rPr>
              <w:t>出</w:t>
            </w:r>
          </w:p>
        </w:tc>
        <w:tc>
          <w:tcPr>
            <w:tcW w:w="420" w:type="dxa"/>
          </w:tcPr>
          <w:p>
            <w:pPr>
              <w:pStyle w:val="TableParagraph"/>
              <w:spacing w:before="12"/>
              <w:rPr>
                <w:sz w:val="13"/>
              </w:rPr>
            </w:pPr>
          </w:p>
          <w:p>
            <w:pPr>
              <w:pStyle w:val="TableParagraph"/>
              <w:ind w:left="23" w:right="9"/>
              <w:jc w:val="center"/>
              <w:rPr>
                <w:sz w:val="18"/>
              </w:rPr>
            </w:pPr>
            <w:r>
              <w:rPr>
                <w:color w:val="202428"/>
                <w:sz w:val="18"/>
              </w:rPr>
              <w:t>54</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23</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二十三、其他支</w:t>
            </w:r>
          </w:p>
          <w:p>
            <w:pPr>
              <w:pStyle w:val="TableParagraph"/>
              <w:spacing w:line="205" w:lineRule="exact"/>
              <w:ind w:left="5"/>
              <w:rPr>
                <w:sz w:val="18"/>
              </w:rPr>
            </w:pPr>
            <w:r>
              <w:rPr>
                <w:color w:val="202428"/>
                <w:sz w:val="18"/>
              </w:rPr>
              <w:t>出</w:t>
            </w:r>
          </w:p>
        </w:tc>
        <w:tc>
          <w:tcPr>
            <w:tcW w:w="420" w:type="dxa"/>
          </w:tcPr>
          <w:p>
            <w:pPr>
              <w:pStyle w:val="TableParagraph"/>
              <w:spacing w:before="82"/>
              <w:ind w:left="23" w:right="9"/>
              <w:jc w:val="center"/>
              <w:rPr>
                <w:sz w:val="18"/>
              </w:rPr>
            </w:pPr>
            <w:r>
              <w:rPr>
                <w:color w:val="202428"/>
                <w:sz w:val="18"/>
              </w:rPr>
              <w:t>55</w:t>
            </w:r>
          </w:p>
        </w:tc>
        <w:tc>
          <w:tcPr>
            <w:tcW w:w="1236" w:type="dxa"/>
          </w:tcPr>
          <w:p>
            <w:pPr>
              <w:pStyle w:val="TableParagraph"/>
              <w:spacing w:before="82"/>
              <w:ind w:right="-15"/>
              <w:jc w:val="right"/>
              <w:rPr>
                <w:sz w:val="18"/>
              </w:rPr>
            </w:pPr>
            <w:r>
              <w:rPr>
                <w:color w:val="202428"/>
                <w:sz w:val="18"/>
              </w:rPr>
              <w:t>69931.00</w:t>
            </w:r>
          </w:p>
        </w:tc>
        <w:tc>
          <w:tcPr>
            <w:tcW w:w="1476" w:type="dxa"/>
          </w:tcPr>
          <w:p>
            <w:pPr>
              <w:pStyle w:val="TableParagraph"/>
              <w:spacing w:before="82"/>
              <w:ind w:right="-15"/>
              <w:jc w:val="right"/>
              <w:rPr>
                <w:sz w:val="18"/>
              </w:rPr>
            </w:pPr>
            <w:r>
              <w:rPr>
                <w:color w:val="202428"/>
                <w:sz w:val="18"/>
              </w:rPr>
              <w:t>69931.00</w:t>
            </w: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24</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二十四、债务还</w:t>
            </w:r>
          </w:p>
          <w:p>
            <w:pPr>
              <w:pStyle w:val="TableParagraph"/>
              <w:spacing w:line="205" w:lineRule="exact"/>
              <w:ind w:left="5"/>
              <w:rPr>
                <w:sz w:val="18"/>
              </w:rPr>
            </w:pPr>
            <w:r>
              <w:rPr>
                <w:color w:val="202428"/>
                <w:sz w:val="18"/>
              </w:rPr>
              <w:t>本支出</w:t>
            </w:r>
          </w:p>
        </w:tc>
        <w:tc>
          <w:tcPr>
            <w:tcW w:w="420" w:type="dxa"/>
          </w:tcPr>
          <w:p>
            <w:pPr>
              <w:pStyle w:val="TableParagraph"/>
              <w:spacing w:before="82"/>
              <w:ind w:left="23" w:right="9"/>
              <w:jc w:val="center"/>
              <w:rPr>
                <w:sz w:val="18"/>
              </w:rPr>
            </w:pPr>
            <w:r>
              <w:rPr>
                <w:color w:val="202428"/>
                <w:sz w:val="18"/>
              </w:rPr>
              <w:t>56</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r>
        <w:trPr>
          <w:trHeight w:val="417" w:hRule="atLeast"/>
        </w:trPr>
        <w:tc>
          <w:tcPr>
            <w:tcW w:w="1212" w:type="dxa"/>
          </w:tcPr>
          <w:p>
            <w:pPr>
              <w:pStyle w:val="TableParagraph"/>
              <w:rPr>
                <w:rFonts w:ascii="Times New Roman"/>
                <w:sz w:val="18"/>
              </w:rPr>
            </w:pPr>
          </w:p>
        </w:tc>
        <w:tc>
          <w:tcPr>
            <w:tcW w:w="384" w:type="dxa"/>
          </w:tcPr>
          <w:p>
            <w:pPr>
              <w:pStyle w:val="TableParagraph"/>
              <w:spacing w:before="82"/>
              <w:ind w:left="12"/>
              <w:jc w:val="center"/>
              <w:rPr>
                <w:sz w:val="18"/>
              </w:rPr>
            </w:pPr>
            <w:r>
              <w:rPr>
                <w:color w:val="202428"/>
                <w:sz w:val="18"/>
              </w:rPr>
              <w:t>25</w:t>
            </w:r>
          </w:p>
        </w:tc>
        <w:tc>
          <w:tcPr>
            <w:tcW w:w="1728" w:type="dxa"/>
          </w:tcPr>
          <w:p>
            <w:pPr>
              <w:pStyle w:val="TableParagraph"/>
              <w:rPr>
                <w:rFonts w:ascii="Times New Roman"/>
                <w:sz w:val="18"/>
              </w:rPr>
            </w:pPr>
          </w:p>
        </w:tc>
        <w:tc>
          <w:tcPr>
            <w:tcW w:w="1392" w:type="dxa"/>
          </w:tcPr>
          <w:p>
            <w:pPr>
              <w:pStyle w:val="TableParagraph"/>
              <w:spacing w:line="192" w:lineRule="exact"/>
              <w:ind w:left="5"/>
              <w:rPr>
                <w:sz w:val="18"/>
              </w:rPr>
            </w:pPr>
            <w:r>
              <w:rPr>
                <w:color w:val="202428"/>
                <w:sz w:val="18"/>
              </w:rPr>
              <w:t>二十五、债务付</w:t>
            </w:r>
          </w:p>
          <w:p>
            <w:pPr>
              <w:pStyle w:val="TableParagraph"/>
              <w:spacing w:line="205" w:lineRule="exact"/>
              <w:ind w:left="5"/>
              <w:rPr>
                <w:sz w:val="18"/>
              </w:rPr>
            </w:pPr>
            <w:r>
              <w:rPr>
                <w:color w:val="202428"/>
                <w:sz w:val="18"/>
              </w:rPr>
              <w:t>息支出</w:t>
            </w:r>
          </w:p>
        </w:tc>
        <w:tc>
          <w:tcPr>
            <w:tcW w:w="420" w:type="dxa"/>
          </w:tcPr>
          <w:p>
            <w:pPr>
              <w:pStyle w:val="TableParagraph"/>
              <w:spacing w:before="82"/>
              <w:ind w:left="23" w:right="9"/>
              <w:jc w:val="center"/>
              <w:rPr>
                <w:sz w:val="18"/>
              </w:rPr>
            </w:pPr>
            <w:r>
              <w:rPr>
                <w:color w:val="202428"/>
                <w:sz w:val="18"/>
              </w:rPr>
              <w:t>57</w:t>
            </w:r>
          </w:p>
        </w:tc>
        <w:tc>
          <w:tcPr>
            <w:tcW w:w="1236" w:type="dxa"/>
          </w:tcPr>
          <w:p>
            <w:pPr>
              <w:pStyle w:val="TableParagraph"/>
              <w:rPr>
                <w:rFonts w:ascii="Times New Roman"/>
                <w:sz w:val="18"/>
              </w:rPr>
            </w:pPr>
          </w:p>
        </w:tc>
        <w:tc>
          <w:tcPr>
            <w:tcW w:w="1476" w:type="dxa"/>
          </w:tcPr>
          <w:p>
            <w:pPr>
              <w:pStyle w:val="TableParagraph"/>
              <w:rPr>
                <w:rFonts w:ascii="Times New Roman"/>
                <w:sz w:val="18"/>
              </w:rPr>
            </w:pPr>
          </w:p>
        </w:tc>
        <w:tc>
          <w:tcPr>
            <w:tcW w:w="432" w:type="dxa"/>
          </w:tcPr>
          <w:p>
            <w:pPr>
              <w:pStyle w:val="TableParagraph"/>
              <w:rPr>
                <w:rFonts w:ascii="Times New Roman"/>
                <w:sz w:val="18"/>
              </w:rPr>
            </w:pPr>
          </w:p>
        </w:tc>
        <w:tc>
          <w:tcPr>
            <w:tcW w:w="732" w:type="dxa"/>
          </w:tcPr>
          <w:p>
            <w:pPr>
              <w:pStyle w:val="TableParagraph"/>
              <w:rPr>
                <w:rFonts w:ascii="Times New Roman"/>
                <w:sz w:val="18"/>
              </w:rPr>
            </w:pPr>
          </w:p>
        </w:tc>
      </w:tr>
    </w:tbl>
    <w:p>
      <w:pPr>
        <w:spacing w:after="0"/>
        <w:rPr>
          <w:rFonts w:ascii="Times New Roman"/>
          <w:sz w:val="18"/>
        </w:rPr>
        <w:sectPr>
          <w:pgSz w:w="11900" w:h="16840"/>
          <w:pgMar w:header="363" w:footer="138" w:top="920" w:bottom="320" w:left="1160" w:right="1160"/>
        </w:sectPr>
      </w:pPr>
    </w:p>
    <w:p>
      <w:pPr>
        <w:spacing w:line="240" w:lineRule="auto" w:before="1"/>
        <w:rPr>
          <w:sz w:val="3"/>
        </w:rPr>
      </w:pP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2"/>
        <w:gridCol w:w="384"/>
        <w:gridCol w:w="1728"/>
        <w:gridCol w:w="1392"/>
        <w:gridCol w:w="420"/>
        <w:gridCol w:w="1236"/>
        <w:gridCol w:w="1476"/>
        <w:gridCol w:w="432"/>
        <w:gridCol w:w="732"/>
      </w:tblGrid>
      <w:tr>
        <w:trPr>
          <w:trHeight w:val="609" w:hRule="atLeast"/>
        </w:trPr>
        <w:tc>
          <w:tcPr>
            <w:tcW w:w="1212" w:type="dxa"/>
          </w:tcPr>
          <w:p>
            <w:pPr>
              <w:pStyle w:val="TableParagraph"/>
              <w:rPr>
                <w:rFonts w:ascii="Times New Roman"/>
                <w:sz w:val="16"/>
              </w:rPr>
            </w:pPr>
          </w:p>
        </w:tc>
        <w:tc>
          <w:tcPr>
            <w:tcW w:w="384" w:type="dxa"/>
          </w:tcPr>
          <w:p>
            <w:pPr>
              <w:pStyle w:val="TableParagraph"/>
              <w:spacing w:before="12"/>
              <w:rPr>
                <w:sz w:val="13"/>
              </w:rPr>
            </w:pPr>
          </w:p>
          <w:p>
            <w:pPr>
              <w:pStyle w:val="TableParagraph"/>
              <w:ind w:left="12"/>
              <w:jc w:val="center"/>
              <w:rPr>
                <w:sz w:val="18"/>
              </w:rPr>
            </w:pPr>
            <w:r>
              <w:rPr>
                <w:color w:val="202428"/>
                <w:sz w:val="18"/>
              </w:rPr>
              <w:t>26</w:t>
            </w:r>
          </w:p>
        </w:tc>
        <w:tc>
          <w:tcPr>
            <w:tcW w:w="1728" w:type="dxa"/>
          </w:tcPr>
          <w:p>
            <w:pPr>
              <w:pStyle w:val="TableParagraph"/>
              <w:rPr>
                <w:rFonts w:ascii="Times New Roman"/>
                <w:sz w:val="16"/>
              </w:rPr>
            </w:pPr>
          </w:p>
        </w:tc>
        <w:tc>
          <w:tcPr>
            <w:tcW w:w="1392" w:type="dxa"/>
          </w:tcPr>
          <w:p>
            <w:pPr>
              <w:pStyle w:val="TableParagraph"/>
              <w:spacing w:line="211" w:lineRule="auto"/>
              <w:ind w:left="5" w:right="109"/>
              <w:rPr>
                <w:sz w:val="18"/>
              </w:rPr>
            </w:pPr>
            <w:r>
              <w:rPr>
                <w:color w:val="202428"/>
                <w:spacing w:val="-1"/>
                <w:sz w:val="18"/>
              </w:rPr>
              <w:t>二十六、抗疫特别国债安排的支</w:t>
            </w:r>
          </w:p>
          <w:p>
            <w:pPr>
              <w:pStyle w:val="TableParagraph"/>
              <w:spacing w:line="187" w:lineRule="exact"/>
              <w:ind w:left="5"/>
              <w:rPr>
                <w:sz w:val="18"/>
              </w:rPr>
            </w:pPr>
            <w:r>
              <w:rPr>
                <w:color w:val="202428"/>
                <w:sz w:val="18"/>
              </w:rPr>
              <w:t>出</w:t>
            </w:r>
          </w:p>
        </w:tc>
        <w:tc>
          <w:tcPr>
            <w:tcW w:w="420" w:type="dxa"/>
          </w:tcPr>
          <w:p>
            <w:pPr>
              <w:pStyle w:val="TableParagraph"/>
              <w:spacing w:before="12"/>
              <w:rPr>
                <w:sz w:val="13"/>
              </w:rPr>
            </w:pPr>
          </w:p>
          <w:p>
            <w:pPr>
              <w:pStyle w:val="TableParagraph"/>
              <w:ind w:left="23" w:right="9"/>
              <w:jc w:val="center"/>
              <w:rPr>
                <w:sz w:val="18"/>
              </w:rPr>
            </w:pPr>
            <w:r>
              <w:rPr>
                <w:color w:val="202428"/>
                <w:sz w:val="18"/>
              </w:rPr>
              <w:t>58</w:t>
            </w:r>
          </w:p>
        </w:tc>
        <w:tc>
          <w:tcPr>
            <w:tcW w:w="1236" w:type="dxa"/>
          </w:tcPr>
          <w:p>
            <w:pPr>
              <w:pStyle w:val="TableParagraph"/>
              <w:rPr>
                <w:rFonts w:ascii="Times New Roman"/>
                <w:sz w:val="16"/>
              </w:rPr>
            </w:pPr>
          </w:p>
        </w:tc>
        <w:tc>
          <w:tcPr>
            <w:tcW w:w="1476" w:type="dxa"/>
          </w:tcPr>
          <w:p>
            <w:pPr>
              <w:pStyle w:val="TableParagraph"/>
              <w:rPr>
                <w:rFonts w:ascii="Times New Roman"/>
                <w:sz w:val="16"/>
              </w:rPr>
            </w:pP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before="82"/>
              <w:ind w:left="63" w:right="63"/>
              <w:jc w:val="center"/>
              <w:rPr>
                <w:b/>
                <w:sz w:val="18"/>
              </w:rPr>
            </w:pPr>
            <w:r>
              <w:rPr>
                <w:b/>
                <w:color w:val="202428"/>
                <w:w w:val="95"/>
                <w:sz w:val="18"/>
              </w:rPr>
              <w:t>本年收入合计</w:t>
            </w:r>
          </w:p>
        </w:tc>
        <w:tc>
          <w:tcPr>
            <w:tcW w:w="384" w:type="dxa"/>
          </w:tcPr>
          <w:p>
            <w:pPr>
              <w:pStyle w:val="TableParagraph"/>
              <w:spacing w:before="82"/>
              <w:ind w:left="12"/>
              <w:jc w:val="center"/>
              <w:rPr>
                <w:sz w:val="18"/>
              </w:rPr>
            </w:pPr>
            <w:r>
              <w:rPr>
                <w:color w:val="202428"/>
                <w:sz w:val="18"/>
              </w:rPr>
              <w:t>27</w:t>
            </w:r>
          </w:p>
        </w:tc>
        <w:tc>
          <w:tcPr>
            <w:tcW w:w="1728" w:type="dxa"/>
          </w:tcPr>
          <w:p>
            <w:pPr>
              <w:pStyle w:val="TableParagraph"/>
              <w:spacing w:before="92"/>
              <w:ind w:right="-15"/>
              <w:jc w:val="right"/>
              <w:rPr>
                <w:sz w:val="17"/>
              </w:rPr>
            </w:pPr>
            <w:r>
              <w:rPr>
                <w:color w:val="202428"/>
                <w:sz w:val="17"/>
              </w:rPr>
              <w:t>14593561.63</w:t>
            </w:r>
          </w:p>
        </w:tc>
        <w:tc>
          <w:tcPr>
            <w:tcW w:w="1392" w:type="dxa"/>
          </w:tcPr>
          <w:p>
            <w:pPr>
              <w:pStyle w:val="TableParagraph"/>
              <w:spacing w:before="82"/>
              <w:ind w:left="154" w:right="152"/>
              <w:jc w:val="center"/>
              <w:rPr>
                <w:b/>
                <w:sz w:val="18"/>
              </w:rPr>
            </w:pPr>
            <w:r>
              <w:rPr>
                <w:b/>
                <w:color w:val="202428"/>
                <w:w w:val="95"/>
                <w:sz w:val="18"/>
              </w:rPr>
              <w:t>本年支出合计</w:t>
            </w:r>
          </w:p>
        </w:tc>
        <w:tc>
          <w:tcPr>
            <w:tcW w:w="420" w:type="dxa"/>
          </w:tcPr>
          <w:p>
            <w:pPr>
              <w:pStyle w:val="TableParagraph"/>
              <w:spacing w:before="82"/>
              <w:ind w:left="23" w:right="9"/>
              <w:jc w:val="center"/>
              <w:rPr>
                <w:sz w:val="18"/>
              </w:rPr>
            </w:pPr>
            <w:r>
              <w:rPr>
                <w:color w:val="202428"/>
                <w:sz w:val="18"/>
              </w:rPr>
              <w:t>59</w:t>
            </w:r>
          </w:p>
        </w:tc>
        <w:tc>
          <w:tcPr>
            <w:tcW w:w="1236" w:type="dxa"/>
          </w:tcPr>
          <w:p>
            <w:pPr>
              <w:pStyle w:val="TableParagraph"/>
              <w:spacing w:before="82"/>
              <w:ind w:right="-15"/>
              <w:jc w:val="right"/>
              <w:rPr>
                <w:sz w:val="18"/>
              </w:rPr>
            </w:pPr>
            <w:r>
              <w:rPr>
                <w:color w:val="202428"/>
                <w:sz w:val="18"/>
              </w:rPr>
              <w:t>14437183.66</w:t>
            </w:r>
          </w:p>
        </w:tc>
        <w:tc>
          <w:tcPr>
            <w:tcW w:w="1476" w:type="dxa"/>
          </w:tcPr>
          <w:p>
            <w:pPr>
              <w:pStyle w:val="TableParagraph"/>
              <w:spacing w:before="82"/>
              <w:ind w:right="-15"/>
              <w:jc w:val="right"/>
              <w:rPr>
                <w:sz w:val="18"/>
              </w:rPr>
            </w:pPr>
            <w:r>
              <w:rPr>
                <w:color w:val="202428"/>
                <w:sz w:val="18"/>
              </w:rPr>
              <w:t>14437183.66</w:t>
            </w: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line="192" w:lineRule="exact"/>
              <w:ind w:left="4"/>
              <w:rPr>
                <w:sz w:val="18"/>
              </w:rPr>
            </w:pPr>
            <w:r>
              <w:rPr>
                <w:color w:val="202428"/>
                <w:sz w:val="18"/>
              </w:rPr>
              <w:t>年初财政拨款</w:t>
            </w:r>
          </w:p>
          <w:p>
            <w:pPr>
              <w:pStyle w:val="TableParagraph"/>
              <w:spacing w:line="205" w:lineRule="exact"/>
              <w:ind w:left="4"/>
              <w:rPr>
                <w:sz w:val="18"/>
              </w:rPr>
            </w:pPr>
            <w:r>
              <w:rPr>
                <w:color w:val="202428"/>
                <w:sz w:val="18"/>
              </w:rPr>
              <w:t>结转和结余</w:t>
            </w:r>
          </w:p>
        </w:tc>
        <w:tc>
          <w:tcPr>
            <w:tcW w:w="384" w:type="dxa"/>
          </w:tcPr>
          <w:p>
            <w:pPr>
              <w:pStyle w:val="TableParagraph"/>
              <w:spacing w:before="82"/>
              <w:ind w:left="12"/>
              <w:jc w:val="center"/>
              <w:rPr>
                <w:sz w:val="18"/>
              </w:rPr>
            </w:pPr>
            <w:r>
              <w:rPr>
                <w:color w:val="202428"/>
                <w:sz w:val="18"/>
              </w:rPr>
              <w:t>28</w:t>
            </w:r>
          </w:p>
        </w:tc>
        <w:tc>
          <w:tcPr>
            <w:tcW w:w="1728" w:type="dxa"/>
          </w:tcPr>
          <w:p>
            <w:pPr>
              <w:pStyle w:val="TableParagraph"/>
              <w:spacing w:before="82"/>
              <w:ind w:right="-15"/>
              <w:jc w:val="right"/>
              <w:rPr>
                <w:sz w:val="18"/>
              </w:rPr>
            </w:pPr>
            <w:r>
              <w:rPr>
                <w:color w:val="202428"/>
                <w:sz w:val="18"/>
              </w:rPr>
              <w:t>1205421.41</w:t>
            </w:r>
          </w:p>
        </w:tc>
        <w:tc>
          <w:tcPr>
            <w:tcW w:w="1392" w:type="dxa"/>
          </w:tcPr>
          <w:p>
            <w:pPr>
              <w:pStyle w:val="TableParagraph"/>
              <w:spacing w:line="192" w:lineRule="exact"/>
              <w:ind w:left="5"/>
              <w:rPr>
                <w:sz w:val="18"/>
              </w:rPr>
            </w:pPr>
            <w:r>
              <w:rPr>
                <w:color w:val="202428"/>
                <w:sz w:val="18"/>
              </w:rPr>
              <w:t>年末财政拨款结</w:t>
            </w:r>
          </w:p>
          <w:p>
            <w:pPr>
              <w:pStyle w:val="TableParagraph"/>
              <w:spacing w:line="205" w:lineRule="exact"/>
              <w:ind w:left="5"/>
              <w:rPr>
                <w:sz w:val="18"/>
              </w:rPr>
            </w:pPr>
            <w:r>
              <w:rPr>
                <w:color w:val="202428"/>
                <w:sz w:val="18"/>
              </w:rPr>
              <w:t>转和结余</w:t>
            </w:r>
          </w:p>
        </w:tc>
        <w:tc>
          <w:tcPr>
            <w:tcW w:w="420" w:type="dxa"/>
          </w:tcPr>
          <w:p>
            <w:pPr>
              <w:pStyle w:val="TableParagraph"/>
              <w:spacing w:before="82"/>
              <w:ind w:left="23" w:right="9"/>
              <w:jc w:val="center"/>
              <w:rPr>
                <w:sz w:val="18"/>
              </w:rPr>
            </w:pPr>
            <w:r>
              <w:rPr>
                <w:color w:val="202428"/>
                <w:sz w:val="18"/>
              </w:rPr>
              <w:t>60</w:t>
            </w:r>
          </w:p>
        </w:tc>
        <w:tc>
          <w:tcPr>
            <w:tcW w:w="1236" w:type="dxa"/>
          </w:tcPr>
          <w:p>
            <w:pPr>
              <w:pStyle w:val="TableParagraph"/>
              <w:spacing w:before="82"/>
              <w:ind w:right="-15"/>
              <w:jc w:val="right"/>
              <w:rPr>
                <w:sz w:val="18"/>
              </w:rPr>
            </w:pPr>
            <w:r>
              <w:rPr>
                <w:color w:val="202428"/>
                <w:sz w:val="18"/>
              </w:rPr>
              <w:t>1361799.38</w:t>
            </w:r>
          </w:p>
        </w:tc>
        <w:tc>
          <w:tcPr>
            <w:tcW w:w="1476" w:type="dxa"/>
          </w:tcPr>
          <w:p>
            <w:pPr>
              <w:pStyle w:val="TableParagraph"/>
              <w:spacing w:before="82"/>
              <w:ind w:right="-15"/>
              <w:jc w:val="right"/>
              <w:rPr>
                <w:sz w:val="18"/>
              </w:rPr>
            </w:pPr>
            <w:r>
              <w:rPr>
                <w:color w:val="202428"/>
                <w:sz w:val="18"/>
              </w:rPr>
              <w:t>1361799.38</w:t>
            </w: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line="192" w:lineRule="exact"/>
              <w:ind w:left="4"/>
              <w:rPr>
                <w:sz w:val="18"/>
              </w:rPr>
            </w:pPr>
            <w:r>
              <w:rPr>
                <w:color w:val="202428"/>
                <w:sz w:val="18"/>
              </w:rPr>
              <w:t>一般公共预算</w:t>
            </w:r>
          </w:p>
          <w:p>
            <w:pPr>
              <w:pStyle w:val="TableParagraph"/>
              <w:spacing w:line="205" w:lineRule="exact"/>
              <w:ind w:left="4"/>
              <w:rPr>
                <w:sz w:val="18"/>
              </w:rPr>
            </w:pPr>
            <w:r>
              <w:rPr>
                <w:color w:val="202428"/>
                <w:sz w:val="18"/>
              </w:rPr>
              <w:t>财政拨款</w:t>
            </w:r>
          </w:p>
        </w:tc>
        <w:tc>
          <w:tcPr>
            <w:tcW w:w="384" w:type="dxa"/>
          </w:tcPr>
          <w:p>
            <w:pPr>
              <w:pStyle w:val="TableParagraph"/>
              <w:spacing w:before="82"/>
              <w:ind w:left="12"/>
              <w:jc w:val="center"/>
              <w:rPr>
                <w:sz w:val="18"/>
              </w:rPr>
            </w:pPr>
            <w:r>
              <w:rPr>
                <w:color w:val="202428"/>
                <w:sz w:val="18"/>
              </w:rPr>
              <w:t>29</w:t>
            </w:r>
          </w:p>
        </w:tc>
        <w:tc>
          <w:tcPr>
            <w:tcW w:w="1728" w:type="dxa"/>
          </w:tcPr>
          <w:p>
            <w:pPr>
              <w:pStyle w:val="TableParagraph"/>
              <w:spacing w:before="82"/>
              <w:ind w:right="-15"/>
              <w:jc w:val="right"/>
              <w:rPr>
                <w:sz w:val="18"/>
              </w:rPr>
            </w:pPr>
            <w:r>
              <w:rPr>
                <w:color w:val="202428"/>
                <w:sz w:val="18"/>
              </w:rPr>
              <w:t>1205421.41</w:t>
            </w:r>
          </w:p>
        </w:tc>
        <w:tc>
          <w:tcPr>
            <w:tcW w:w="1392" w:type="dxa"/>
          </w:tcPr>
          <w:p>
            <w:pPr>
              <w:pStyle w:val="TableParagraph"/>
              <w:rPr>
                <w:rFonts w:ascii="Times New Roman"/>
                <w:sz w:val="16"/>
              </w:rPr>
            </w:pPr>
          </w:p>
        </w:tc>
        <w:tc>
          <w:tcPr>
            <w:tcW w:w="420" w:type="dxa"/>
          </w:tcPr>
          <w:p>
            <w:pPr>
              <w:pStyle w:val="TableParagraph"/>
              <w:spacing w:before="82"/>
              <w:ind w:left="23" w:right="9"/>
              <w:jc w:val="center"/>
              <w:rPr>
                <w:sz w:val="18"/>
              </w:rPr>
            </w:pPr>
            <w:r>
              <w:rPr>
                <w:color w:val="202428"/>
                <w:sz w:val="18"/>
              </w:rPr>
              <w:t>61</w:t>
            </w:r>
          </w:p>
        </w:tc>
        <w:tc>
          <w:tcPr>
            <w:tcW w:w="1236" w:type="dxa"/>
          </w:tcPr>
          <w:p>
            <w:pPr>
              <w:pStyle w:val="TableParagraph"/>
              <w:rPr>
                <w:rFonts w:ascii="Times New Roman"/>
                <w:sz w:val="16"/>
              </w:rPr>
            </w:pPr>
          </w:p>
        </w:tc>
        <w:tc>
          <w:tcPr>
            <w:tcW w:w="1476" w:type="dxa"/>
          </w:tcPr>
          <w:p>
            <w:pPr>
              <w:pStyle w:val="TableParagraph"/>
              <w:rPr>
                <w:rFonts w:ascii="Times New Roman"/>
                <w:sz w:val="16"/>
              </w:rPr>
            </w:pP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line="192" w:lineRule="exact"/>
              <w:ind w:left="4"/>
              <w:rPr>
                <w:sz w:val="18"/>
              </w:rPr>
            </w:pPr>
            <w:r>
              <w:rPr>
                <w:color w:val="202428"/>
                <w:sz w:val="18"/>
              </w:rPr>
              <w:t>政府性基金预</w:t>
            </w:r>
          </w:p>
          <w:p>
            <w:pPr>
              <w:pStyle w:val="TableParagraph"/>
              <w:spacing w:line="205" w:lineRule="exact"/>
              <w:ind w:left="4"/>
              <w:rPr>
                <w:sz w:val="18"/>
              </w:rPr>
            </w:pPr>
            <w:r>
              <w:rPr>
                <w:color w:val="202428"/>
                <w:sz w:val="18"/>
              </w:rPr>
              <w:t>算财政拨款</w:t>
            </w:r>
          </w:p>
        </w:tc>
        <w:tc>
          <w:tcPr>
            <w:tcW w:w="384" w:type="dxa"/>
          </w:tcPr>
          <w:p>
            <w:pPr>
              <w:pStyle w:val="TableParagraph"/>
              <w:spacing w:before="82"/>
              <w:ind w:left="12"/>
              <w:jc w:val="center"/>
              <w:rPr>
                <w:sz w:val="18"/>
              </w:rPr>
            </w:pPr>
            <w:r>
              <w:rPr>
                <w:color w:val="202428"/>
                <w:sz w:val="18"/>
              </w:rPr>
              <w:t>30</w:t>
            </w:r>
          </w:p>
        </w:tc>
        <w:tc>
          <w:tcPr>
            <w:tcW w:w="1728" w:type="dxa"/>
          </w:tcPr>
          <w:p>
            <w:pPr>
              <w:pStyle w:val="TableParagraph"/>
              <w:rPr>
                <w:rFonts w:ascii="Times New Roman"/>
                <w:sz w:val="16"/>
              </w:rPr>
            </w:pPr>
          </w:p>
        </w:tc>
        <w:tc>
          <w:tcPr>
            <w:tcW w:w="1392" w:type="dxa"/>
          </w:tcPr>
          <w:p>
            <w:pPr>
              <w:pStyle w:val="TableParagraph"/>
              <w:rPr>
                <w:rFonts w:ascii="Times New Roman"/>
                <w:sz w:val="16"/>
              </w:rPr>
            </w:pPr>
          </w:p>
        </w:tc>
        <w:tc>
          <w:tcPr>
            <w:tcW w:w="420" w:type="dxa"/>
          </w:tcPr>
          <w:p>
            <w:pPr>
              <w:pStyle w:val="TableParagraph"/>
              <w:spacing w:before="82"/>
              <w:ind w:left="23" w:right="9"/>
              <w:jc w:val="center"/>
              <w:rPr>
                <w:sz w:val="18"/>
              </w:rPr>
            </w:pPr>
            <w:r>
              <w:rPr>
                <w:color w:val="202428"/>
                <w:sz w:val="18"/>
              </w:rPr>
              <w:t>62</w:t>
            </w:r>
          </w:p>
        </w:tc>
        <w:tc>
          <w:tcPr>
            <w:tcW w:w="1236" w:type="dxa"/>
          </w:tcPr>
          <w:p>
            <w:pPr>
              <w:pStyle w:val="TableParagraph"/>
              <w:rPr>
                <w:rFonts w:ascii="Times New Roman"/>
                <w:sz w:val="16"/>
              </w:rPr>
            </w:pPr>
          </w:p>
        </w:tc>
        <w:tc>
          <w:tcPr>
            <w:tcW w:w="1476" w:type="dxa"/>
          </w:tcPr>
          <w:p>
            <w:pPr>
              <w:pStyle w:val="TableParagraph"/>
              <w:rPr>
                <w:rFonts w:ascii="Times New Roman"/>
                <w:sz w:val="16"/>
              </w:rPr>
            </w:pP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line="192" w:lineRule="exact"/>
              <w:ind w:left="4"/>
              <w:rPr>
                <w:sz w:val="18"/>
              </w:rPr>
            </w:pPr>
            <w:r>
              <w:rPr>
                <w:color w:val="202428"/>
                <w:sz w:val="18"/>
              </w:rPr>
              <w:t>国有资本经营</w:t>
            </w:r>
          </w:p>
          <w:p>
            <w:pPr>
              <w:pStyle w:val="TableParagraph"/>
              <w:spacing w:line="205" w:lineRule="exact"/>
              <w:ind w:left="4"/>
              <w:rPr>
                <w:sz w:val="18"/>
              </w:rPr>
            </w:pPr>
            <w:r>
              <w:rPr>
                <w:color w:val="202428"/>
                <w:sz w:val="18"/>
              </w:rPr>
              <w:t>预算财政拨款</w:t>
            </w:r>
          </w:p>
        </w:tc>
        <w:tc>
          <w:tcPr>
            <w:tcW w:w="384" w:type="dxa"/>
          </w:tcPr>
          <w:p>
            <w:pPr>
              <w:pStyle w:val="TableParagraph"/>
              <w:spacing w:before="82"/>
              <w:ind w:left="12"/>
              <w:jc w:val="center"/>
              <w:rPr>
                <w:sz w:val="18"/>
              </w:rPr>
            </w:pPr>
            <w:r>
              <w:rPr>
                <w:color w:val="202428"/>
                <w:sz w:val="18"/>
              </w:rPr>
              <w:t>31</w:t>
            </w:r>
          </w:p>
        </w:tc>
        <w:tc>
          <w:tcPr>
            <w:tcW w:w="1728" w:type="dxa"/>
          </w:tcPr>
          <w:p>
            <w:pPr>
              <w:pStyle w:val="TableParagraph"/>
              <w:rPr>
                <w:rFonts w:ascii="Times New Roman"/>
                <w:sz w:val="16"/>
              </w:rPr>
            </w:pPr>
          </w:p>
        </w:tc>
        <w:tc>
          <w:tcPr>
            <w:tcW w:w="1392" w:type="dxa"/>
          </w:tcPr>
          <w:p>
            <w:pPr>
              <w:pStyle w:val="TableParagraph"/>
              <w:rPr>
                <w:rFonts w:ascii="Times New Roman"/>
                <w:sz w:val="16"/>
              </w:rPr>
            </w:pPr>
          </w:p>
        </w:tc>
        <w:tc>
          <w:tcPr>
            <w:tcW w:w="420" w:type="dxa"/>
          </w:tcPr>
          <w:p>
            <w:pPr>
              <w:pStyle w:val="TableParagraph"/>
              <w:spacing w:before="82"/>
              <w:ind w:left="23" w:right="9"/>
              <w:jc w:val="center"/>
              <w:rPr>
                <w:sz w:val="18"/>
              </w:rPr>
            </w:pPr>
            <w:r>
              <w:rPr>
                <w:color w:val="202428"/>
                <w:sz w:val="18"/>
              </w:rPr>
              <w:t>63</w:t>
            </w:r>
          </w:p>
        </w:tc>
        <w:tc>
          <w:tcPr>
            <w:tcW w:w="1236" w:type="dxa"/>
          </w:tcPr>
          <w:p>
            <w:pPr>
              <w:pStyle w:val="TableParagraph"/>
              <w:rPr>
                <w:rFonts w:ascii="Times New Roman"/>
                <w:sz w:val="16"/>
              </w:rPr>
            </w:pPr>
          </w:p>
        </w:tc>
        <w:tc>
          <w:tcPr>
            <w:tcW w:w="1476" w:type="dxa"/>
          </w:tcPr>
          <w:p>
            <w:pPr>
              <w:pStyle w:val="TableParagraph"/>
              <w:rPr>
                <w:rFonts w:ascii="Times New Roman"/>
                <w:sz w:val="16"/>
              </w:rPr>
            </w:pP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r>
        <w:trPr>
          <w:trHeight w:val="417" w:hRule="atLeast"/>
        </w:trPr>
        <w:tc>
          <w:tcPr>
            <w:tcW w:w="1212" w:type="dxa"/>
          </w:tcPr>
          <w:p>
            <w:pPr>
              <w:pStyle w:val="TableParagraph"/>
              <w:spacing w:before="82"/>
              <w:ind w:left="63" w:right="63"/>
              <w:jc w:val="center"/>
              <w:rPr>
                <w:b/>
                <w:sz w:val="18"/>
              </w:rPr>
            </w:pPr>
            <w:r>
              <w:rPr>
                <w:b/>
                <w:color w:val="202428"/>
                <w:w w:val="95"/>
                <w:sz w:val="18"/>
              </w:rPr>
              <w:t>收入总计</w:t>
            </w:r>
          </w:p>
        </w:tc>
        <w:tc>
          <w:tcPr>
            <w:tcW w:w="384" w:type="dxa"/>
          </w:tcPr>
          <w:p>
            <w:pPr>
              <w:pStyle w:val="TableParagraph"/>
              <w:spacing w:before="82"/>
              <w:ind w:left="12"/>
              <w:jc w:val="center"/>
              <w:rPr>
                <w:sz w:val="18"/>
              </w:rPr>
            </w:pPr>
            <w:r>
              <w:rPr>
                <w:color w:val="202428"/>
                <w:sz w:val="18"/>
              </w:rPr>
              <w:t>32</w:t>
            </w:r>
          </w:p>
        </w:tc>
        <w:tc>
          <w:tcPr>
            <w:tcW w:w="1728" w:type="dxa"/>
          </w:tcPr>
          <w:p>
            <w:pPr>
              <w:pStyle w:val="TableParagraph"/>
              <w:spacing w:before="92"/>
              <w:ind w:right="-15"/>
              <w:jc w:val="right"/>
              <w:rPr>
                <w:sz w:val="17"/>
              </w:rPr>
            </w:pPr>
            <w:r>
              <w:rPr>
                <w:color w:val="202428"/>
                <w:sz w:val="17"/>
              </w:rPr>
              <w:t>15798983.04</w:t>
            </w:r>
          </w:p>
        </w:tc>
        <w:tc>
          <w:tcPr>
            <w:tcW w:w="1392" w:type="dxa"/>
          </w:tcPr>
          <w:p>
            <w:pPr>
              <w:pStyle w:val="TableParagraph"/>
              <w:spacing w:before="82"/>
              <w:ind w:left="154" w:right="152"/>
              <w:jc w:val="center"/>
              <w:rPr>
                <w:b/>
                <w:sz w:val="18"/>
              </w:rPr>
            </w:pPr>
            <w:r>
              <w:rPr>
                <w:b/>
                <w:color w:val="202428"/>
                <w:w w:val="95"/>
                <w:sz w:val="18"/>
              </w:rPr>
              <w:t>总计</w:t>
            </w:r>
          </w:p>
        </w:tc>
        <w:tc>
          <w:tcPr>
            <w:tcW w:w="420" w:type="dxa"/>
          </w:tcPr>
          <w:p>
            <w:pPr>
              <w:pStyle w:val="TableParagraph"/>
              <w:spacing w:before="82"/>
              <w:ind w:left="23" w:right="9"/>
              <w:jc w:val="center"/>
              <w:rPr>
                <w:sz w:val="18"/>
              </w:rPr>
            </w:pPr>
            <w:r>
              <w:rPr>
                <w:color w:val="202428"/>
                <w:sz w:val="18"/>
              </w:rPr>
              <w:t>64</w:t>
            </w:r>
          </w:p>
        </w:tc>
        <w:tc>
          <w:tcPr>
            <w:tcW w:w="1236" w:type="dxa"/>
          </w:tcPr>
          <w:p>
            <w:pPr>
              <w:pStyle w:val="TableParagraph"/>
              <w:spacing w:before="82"/>
              <w:ind w:right="-15"/>
              <w:jc w:val="right"/>
              <w:rPr>
                <w:sz w:val="18"/>
              </w:rPr>
            </w:pPr>
            <w:r>
              <w:rPr>
                <w:color w:val="202428"/>
                <w:sz w:val="18"/>
              </w:rPr>
              <w:t>15798983.04</w:t>
            </w:r>
          </w:p>
        </w:tc>
        <w:tc>
          <w:tcPr>
            <w:tcW w:w="1476" w:type="dxa"/>
          </w:tcPr>
          <w:p>
            <w:pPr>
              <w:pStyle w:val="TableParagraph"/>
              <w:spacing w:before="82"/>
              <w:ind w:right="-15"/>
              <w:jc w:val="right"/>
              <w:rPr>
                <w:sz w:val="18"/>
              </w:rPr>
            </w:pPr>
            <w:r>
              <w:rPr>
                <w:color w:val="202428"/>
                <w:sz w:val="18"/>
              </w:rPr>
              <w:t>15798983.04</w:t>
            </w:r>
          </w:p>
        </w:tc>
        <w:tc>
          <w:tcPr>
            <w:tcW w:w="432" w:type="dxa"/>
          </w:tcPr>
          <w:p>
            <w:pPr>
              <w:pStyle w:val="TableParagraph"/>
              <w:rPr>
                <w:rFonts w:ascii="Times New Roman"/>
                <w:sz w:val="16"/>
              </w:rPr>
            </w:pPr>
          </w:p>
        </w:tc>
        <w:tc>
          <w:tcPr>
            <w:tcW w:w="732" w:type="dxa"/>
          </w:tcPr>
          <w:p>
            <w:pPr>
              <w:pStyle w:val="TableParagraph"/>
              <w:rPr>
                <w:rFonts w:ascii="Times New Roman"/>
                <w:sz w:val="16"/>
              </w:rPr>
            </w:pPr>
          </w:p>
        </w:tc>
      </w:tr>
    </w:tbl>
    <w:p>
      <w:pPr>
        <w:spacing w:line="249" w:lineRule="auto" w:before="0"/>
        <w:ind w:left="286" w:right="289" w:firstLine="0"/>
        <w:jc w:val="left"/>
        <w:rPr>
          <w:sz w:val="18"/>
        </w:rPr>
      </w:pPr>
      <w:r>
        <w:rPr>
          <w:color w:val="202428"/>
          <w:spacing w:val="-1"/>
          <w:sz w:val="18"/>
        </w:rPr>
        <w:t>注：本表反映部门本年度一般公共预算财政拨款、政府性基金预算财政拨款和国有资本经营预算财政拨款的总收支</w:t>
      </w:r>
      <w:r>
        <w:rPr>
          <w:color w:val="202428"/>
          <w:sz w:val="18"/>
        </w:rPr>
        <w:t>和年末结转结余情况。</w:t>
      </w:r>
    </w:p>
    <w:p>
      <w:pPr>
        <w:spacing w:after="0" w:line="249" w:lineRule="auto"/>
        <w:jc w:val="left"/>
        <w:rPr>
          <w:sz w:val="18"/>
        </w:rPr>
        <w:sectPr>
          <w:pgSz w:w="11900" w:h="16840"/>
          <w:pgMar w:header="363" w:footer="138" w:top="920" w:bottom="320" w:left="1160" w:right="1160"/>
        </w:sectPr>
      </w:pPr>
    </w:p>
    <w:p>
      <w:pPr>
        <w:spacing w:line="240" w:lineRule="auto" w:before="8"/>
        <w:rPr>
          <w:sz w:val="15"/>
        </w:rPr>
      </w:pPr>
    </w:p>
    <w:p>
      <w:pPr>
        <w:spacing w:after="0" w:line="240" w:lineRule="auto"/>
        <w:rPr>
          <w:sz w:val="15"/>
        </w:rPr>
        <w:sectPr>
          <w:pgSz w:w="11900" w:h="16840"/>
          <w:pgMar w:header="363" w:footer="138" w:top="920" w:bottom="320" w:left="1160" w:right="1160"/>
        </w:sectPr>
      </w:pPr>
    </w:p>
    <w:p>
      <w:pPr>
        <w:spacing w:line="406" w:lineRule="exact" w:before="0"/>
        <w:ind w:left="2980" w:right="0" w:firstLine="0"/>
        <w:jc w:val="left"/>
        <w:rPr>
          <w:rFonts w:ascii="Microsoft JhengHei" w:eastAsia="Microsoft JhengHei" w:hint="eastAsia"/>
          <w:b/>
          <w:sz w:val="24"/>
        </w:rPr>
      </w:pPr>
      <w:r>
        <w:rPr>
          <w:rFonts w:ascii="Microsoft JhengHei" w:eastAsia="Microsoft JhengHei" w:hint="eastAsia"/>
          <w:b/>
          <w:color w:val="202428"/>
          <w:spacing w:val="-2"/>
          <w:sz w:val="24"/>
        </w:rPr>
        <w:t>一般公共预算财政拨款支出决算表</w:t>
      </w:r>
    </w:p>
    <w:p>
      <w:pPr>
        <w:pStyle w:val="BodyText"/>
        <w:spacing w:before="17"/>
        <w:rPr>
          <w:rFonts w:ascii="Microsoft JhengHei"/>
          <w:b/>
          <w:sz w:val="22"/>
        </w:rPr>
      </w:pPr>
      <w:r>
        <w:rPr/>
        <w:br w:type="column"/>
      </w:r>
      <w:r>
        <w:rPr>
          <w:rFonts w:ascii="Microsoft JhengHei"/>
          <w:b/>
          <w:sz w:val="22"/>
        </w:rPr>
      </w:r>
    </w:p>
    <w:p>
      <w:pPr>
        <w:spacing w:before="0"/>
        <w:ind w:left="0" w:right="289" w:firstLine="0"/>
        <w:jc w:val="right"/>
        <w:rPr>
          <w:sz w:val="15"/>
        </w:rPr>
      </w:pPr>
      <w:r>
        <w:rPr>
          <w:color w:val="202428"/>
          <w:sz w:val="15"/>
        </w:rPr>
        <w:t>公开05表</w:t>
      </w:r>
    </w:p>
    <w:p>
      <w:pPr>
        <w:spacing w:after="0"/>
        <w:jc w:val="right"/>
        <w:rPr>
          <w:sz w:val="15"/>
        </w:rPr>
        <w:sectPr>
          <w:type w:val="continuous"/>
          <w:pgSz w:w="11900" w:h="16840"/>
          <w:pgMar w:top="1600" w:bottom="280" w:left="1160" w:right="1160"/>
          <w:cols w:num="2" w:equalWidth="0">
            <w:col w:w="6583" w:space="40"/>
            <w:col w:w="2957"/>
          </w:cols>
        </w:sectPr>
      </w:pPr>
    </w:p>
    <w:p>
      <w:pPr>
        <w:spacing w:line="240" w:lineRule="auto" w:before="7"/>
        <w:rPr>
          <w:sz w:val="21"/>
        </w:rPr>
      </w:pPr>
    </w:p>
    <w:p>
      <w:pPr>
        <w:tabs>
          <w:tab w:pos="4715" w:val="left" w:leader="none"/>
          <w:tab w:pos="8352" w:val="left" w:leader="none"/>
        </w:tabs>
        <w:spacing w:before="84" w:after="34"/>
        <w:ind w:left="286" w:right="0" w:firstLine="0"/>
        <w:jc w:val="left"/>
        <w:rPr>
          <w:sz w:val="15"/>
        </w:rPr>
      </w:pPr>
      <w:r>
        <w:rPr>
          <w:color w:val="202428"/>
          <w:w w:val="105"/>
          <w:sz w:val="15"/>
        </w:rPr>
        <w:t>部门名称：朔州市中医精神病医院</w:t>
        <w:tab/>
      </w:r>
      <w:r>
        <w:rPr>
          <w:color w:val="202428"/>
          <w:w w:val="105"/>
          <w:position w:val="-7"/>
          <w:sz w:val="15"/>
        </w:rPr>
        <w:t>2022年度</w:t>
        <w:tab/>
      </w:r>
      <w:r>
        <w:rPr>
          <w:color w:val="202428"/>
          <w:sz w:val="15"/>
        </w:rPr>
        <w:t>金额单位：元</w:t>
      </w:r>
    </w:p>
    <w:tbl>
      <w:tblPr>
        <w:tblW w:w="0" w:type="auto"/>
        <w:jc w:val="left"/>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36"/>
        <w:gridCol w:w="2304"/>
        <w:gridCol w:w="1812"/>
        <w:gridCol w:w="1704"/>
        <w:gridCol w:w="1656"/>
      </w:tblGrid>
      <w:tr>
        <w:trPr>
          <w:trHeight w:val="417" w:hRule="atLeast"/>
        </w:trPr>
        <w:tc>
          <w:tcPr>
            <w:tcW w:w="3840" w:type="dxa"/>
            <w:gridSpan w:val="2"/>
          </w:tcPr>
          <w:p>
            <w:pPr>
              <w:pStyle w:val="TableParagraph"/>
              <w:spacing w:before="23"/>
              <w:ind w:left="1713" w:right="1712"/>
              <w:jc w:val="center"/>
              <w:rPr>
                <w:rFonts w:ascii="Microsoft JhengHei" w:eastAsia="Microsoft JhengHei" w:hint="eastAsia"/>
                <w:b/>
                <w:sz w:val="18"/>
              </w:rPr>
            </w:pPr>
            <w:r>
              <w:rPr>
                <w:rFonts w:ascii="Microsoft JhengHei" w:eastAsia="Microsoft JhengHei" w:hint="eastAsia"/>
                <w:b/>
                <w:color w:val="202428"/>
                <w:sz w:val="18"/>
              </w:rPr>
              <w:t>项目</w:t>
            </w:r>
          </w:p>
        </w:tc>
        <w:tc>
          <w:tcPr>
            <w:tcW w:w="5172" w:type="dxa"/>
            <w:gridSpan w:val="3"/>
          </w:tcPr>
          <w:p>
            <w:pPr>
              <w:pStyle w:val="TableParagraph"/>
              <w:spacing w:before="23"/>
              <w:ind w:left="2200" w:right="2197"/>
              <w:jc w:val="center"/>
              <w:rPr>
                <w:rFonts w:ascii="Microsoft JhengHei" w:eastAsia="Microsoft JhengHei" w:hint="eastAsia"/>
                <w:b/>
                <w:sz w:val="18"/>
              </w:rPr>
            </w:pPr>
            <w:r>
              <w:rPr>
                <w:rFonts w:ascii="Microsoft JhengHei" w:eastAsia="Microsoft JhengHei" w:hint="eastAsia"/>
                <w:b/>
                <w:color w:val="202428"/>
                <w:sz w:val="18"/>
              </w:rPr>
              <w:t>本年支出</w:t>
            </w:r>
          </w:p>
        </w:tc>
      </w:tr>
      <w:tr>
        <w:trPr>
          <w:trHeight w:val="417" w:hRule="atLeast"/>
        </w:trPr>
        <w:tc>
          <w:tcPr>
            <w:tcW w:w="1536" w:type="dxa"/>
          </w:tcPr>
          <w:p>
            <w:pPr>
              <w:pStyle w:val="TableParagraph"/>
              <w:spacing w:before="23"/>
              <w:ind w:left="40"/>
              <w:rPr>
                <w:rFonts w:ascii="Microsoft JhengHei" w:eastAsia="Microsoft JhengHei" w:hint="eastAsia"/>
                <w:b/>
                <w:sz w:val="18"/>
              </w:rPr>
            </w:pPr>
            <w:r>
              <w:rPr>
                <w:rFonts w:ascii="Microsoft JhengHei" w:eastAsia="Microsoft JhengHei" w:hint="eastAsia"/>
                <w:b/>
                <w:color w:val="202428"/>
                <w:sz w:val="18"/>
              </w:rPr>
              <w:t>功能分类科目编码</w:t>
            </w:r>
          </w:p>
        </w:tc>
        <w:tc>
          <w:tcPr>
            <w:tcW w:w="2304" w:type="dxa"/>
          </w:tcPr>
          <w:p>
            <w:pPr>
              <w:pStyle w:val="TableParagraph"/>
              <w:spacing w:before="23"/>
              <w:ind w:left="765" w:right="764"/>
              <w:jc w:val="center"/>
              <w:rPr>
                <w:rFonts w:ascii="Microsoft JhengHei" w:eastAsia="Microsoft JhengHei" w:hint="eastAsia"/>
                <w:b/>
                <w:sz w:val="18"/>
              </w:rPr>
            </w:pPr>
            <w:r>
              <w:rPr>
                <w:rFonts w:ascii="Microsoft JhengHei" w:eastAsia="Microsoft JhengHei" w:hint="eastAsia"/>
                <w:b/>
                <w:color w:val="202428"/>
                <w:sz w:val="18"/>
              </w:rPr>
              <w:t>科目名称</w:t>
            </w:r>
          </w:p>
        </w:tc>
        <w:tc>
          <w:tcPr>
            <w:tcW w:w="1812" w:type="dxa"/>
          </w:tcPr>
          <w:p>
            <w:pPr>
              <w:pStyle w:val="TableParagraph"/>
              <w:spacing w:before="23"/>
              <w:ind w:left="719"/>
              <w:rPr>
                <w:rFonts w:ascii="Microsoft JhengHei" w:eastAsia="Microsoft JhengHei" w:hint="eastAsia"/>
                <w:b/>
                <w:sz w:val="18"/>
              </w:rPr>
            </w:pPr>
            <w:r>
              <w:rPr>
                <w:rFonts w:ascii="Microsoft JhengHei" w:eastAsia="Microsoft JhengHei" w:hint="eastAsia"/>
                <w:b/>
                <w:color w:val="202428"/>
                <w:sz w:val="18"/>
              </w:rPr>
              <w:t>小计</w:t>
            </w:r>
          </w:p>
        </w:tc>
        <w:tc>
          <w:tcPr>
            <w:tcW w:w="1704" w:type="dxa"/>
          </w:tcPr>
          <w:p>
            <w:pPr>
              <w:pStyle w:val="TableParagraph"/>
              <w:spacing w:before="23"/>
              <w:ind w:left="486"/>
              <w:rPr>
                <w:rFonts w:ascii="Microsoft JhengHei" w:eastAsia="Microsoft JhengHei" w:hint="eastAsia"/>
                <w:b/>
                <w:sz w:val="18"/>
              </w:rPr>
            </w:pPr>
            <w:r>
              <w:rPr>
                <w:rFonts w:ascii="Microsoft JhengHei" w:eastAsia="Microsoft JhengHei" w:hint="eastAsia"/>
                <w:b/>
                <w:color w:val="202428"/>
                <w:sz w:val="18"/>
              </w:rPr>
              <w:t>基本支出</w:t>
            </w:r>
          </w:p>
        </w:tc>
        <w:tc>
          <w:tcPr>
            <w:tcW w:w="1656" w:type="dxa"/>
          </w:tcPr>
          <w:p>
            <w:pPr>
              <w:pStyle w:val="TableParagraph"/>
              <w:spacing w:before="23"/>
              <w:ind w:left="462"/>
              <w:rPr>
                <w:rFonts w:ascii="Microsoft JhengHei" w:eastAsia="Microsoft JhengHei" w:hint="eastAsia"/>
                <w:b/>
                <w:sz w:val="18"/>
              </w:rPr>
            </w:pPr>
            <w:r>
              <w:rPr>
                <w:rFonts w:ascii="Microsoft JhengHei" w:eastAsia="Microsoft JhengHei" w:hint="eastAsia"/>
                <w:b/>
                <w:color w:val="202428"/>
                <w:sz w:val="18"/>
              </w:rPr>
              <w:t>项目支出</w:t>
            </w:r>
          </w:p>
        </w:tc>
      </w:tr>
      <w:tr>
        <w:trPr>
          <w:trHeight w:val="417" w:hRule="atLeast"/>
        </w:trPr>
        <w:tc>
          <w:tcPr>
            <w:tcW w:w="3840" w:type="dxa"/>
            <w:gridSpan w:val="2"/>
          </w:tcPr>
          <w:p>
            <w:pPr>
              <w:pStyle w:val="TableParagraph"/>
              <w:spacing w:before="23"/>
              <w:ind w:left="1713" w:right="1712"/>
              <w:jc w:val="center"/>
              <w:rPr>
                <w:rFonts w:ascii="Microsoft JhengHei" w:eastAsia="Microsoft JhengHei" w:hint="eastAsia"/>
                <w:b/>
                <w:sz w:val="18"/>
              </w:rPr>
            </w:pPr>
            <w:r>
              <w:rPr>
                <w:rFonts w:ascii="Microsoft JhengHei" w:eastAsia="Microsoft JhengHei" w:hint="eastAsia"/>
                <w:b/>
                <w:color w:val="202428"/>
                <w:sz w:val="18"/>
              </w:rPr>
              <w:t>栏次</w:t>
            </w:r>
          </w:p>
        </w:tc>
        <w:tc>
          <w:tcPr>
            <w:tcW w:w="1812" w:type="dxa"/>
          </w:tcPr>
          <w:p>
            <w:pPr>
              <w:pStyle w:val="TableParagraph"/>
              <w:spacing w:before="93"/>
              <w:ind w:left="731"/>
              <w:rPr>
                <w:rFonts w:ascii="Arial"/>
                <w:b/>
                <w:sz w:val="18"/>
              </w:rPr>
            </w:pPr>
            <w:r>
              <w:rPr>
                <w:rFonts w:ascii="Arial"/>
                <w:b/>
                <w:color w:val="202428"/>
                <w:sz w:val="18"/>
              </w:rPr>
              <w:t>1.00</w:t>
            </w:r>
          </w:p>
        </w:tc>
        <w:tc>
          <w:tcPr>
            <w:tcW w:w="1704" w:type="dxa"/>
          </w:tcPr>
          <w:p>
            <w:pPr>
              <w:pStyle w:val="TableParagraph"/>
              <w:spacing w:before="93"/>
              <w:ind w:left="657" w:right="640"/>
              <w:jc w:val="center"/>
              <w:rPr>
                <w:rFonts w:ascii="Arial"/>
                <w:b/>
                <w:sz w:val="18"/>
              </w:rPr>
            </w:pPr>
            <w:r>
              <w:rPr>
                <w:rFonts w:ascii="Arial"/>
                <w:b/>
                <w:color w:val="202428"/>
                <w:sz w:val="18"/>
              </w:rPr>
              <w:t>2.00</w:t>
            </w:r>
          </w:p>
        </w:tc>
        <w:tc>
          <w:tcPr>
            <w:tcW w:w="1656" w:type="dxa"/>
          </w:tcPr>
          <w:p>
            <w:pPr>
              <w:pStyle w:val="TableParagraph"/>
              <w:spacing w:before="93"/>
              <w:ind w:left="634" w:right="616"/>
              <w:jc w:val="center"/>
              <w:rPr>
                <w:rFonts w:ascii="Arial"/>
                <w:b/>
                <w:sz w:val="18"/>
              </w:rPr>
            </w:pPr>
            <w:r>
              <w:rPr>
                <w:rFonts w:ascii="Arial"/>
                <w:b/>
                <w:color w:val="202428"/>
                <w:sz w:val="18"/>
              </w:rPr>
              <w:t>3.00</w:t>
            </w:r>
          </w:p>
        </w:tc>
      </w:tr>
      <w:tr>
        <w:trPr>
          <w:trHeight w:val="417" w:hRule="atLeast"/>
        </w:trPr>
        <w:tc>
          <w:tcPr>
            <w:tcW w:w="3840" w:type="dxa"/>
            <w:gridSpan w:val="2"/>
          </w:tcPr>
          <w:p>
            <w:pPr>
              <w:pStyle w:val="TableParagraph"/>
              <w:spacing w:before="82"/>
              <w:ind w:left="1713" w:right="1712"/>
              <w:jc w:val="center"/>
              <w:rPr>
                <w:b/>
                <w:sz w:val="18"/>
              </w:rPr>
            </w:pPr>
            <w:r>
              <w:rPr>
                <w:b/>
                <w:color w:val="202428"/>
                <w:w w:val="95"/>
                <w:sz w:val="18"/>
              </w:rPr>
              <w:t>合计</w:t>
            </w:r>
          </w:p>
        </w:tc>
        <w:tc>
          <w:tcPr>
            <w:tcW w:w="1812" w:type="dxa"/>
          </w:tcPr>
          <w:p>
            <w:pPr>
              <w:pStyle w:val="TableParagraph"/>
              <w:spacing w:before="82"/>
              <w:ind w:right="-15"/>
              <w:jc w:val="right"/>
              <w:rPr>
                <w:sz w:val="18"/>
              </w:rPr>
            </w:pPr>
            <w:r>
              <w:rPr>
                <w:color w:val="202428"/>
                <w:sz w:val="18"/>
              </w:rPr>
              <w:t>14437183.66</w:t>
            </w:r>
          </w:p>
        </w:tc>
        <w:tc>
          <w:tcPr>
            <w:tcW w:w="1704" w:type="dxa"/>
          </w:tcPr>
          <w:p>
            <w:pPr>
              <w:pStyle w:val="TableParagraph"/>
              <w:spacing w:before="82"/>
              <w:ind w:right="-15"/>
              <w:jc w:val="right"/>
              <w:rPr>
                <w:sz w:val="18"/>
              </w:rPr>
            </w:pPr>
            <w:r>
              <w:rPr>
                <w:color w:val="202428"/>
                <w:sz w:val="18"/>
              </w:rPr>
              <w:t>10746424.81</w:t>
            </w:r>
          </w:p>
        </w:tc>
        <w:tc>
          <w:tcPr>
            <w:tcW w:w="1656" w:type="dxa"/>
          </w:tcPr>
          <w:p>
            <w:pPr>
              <w:pStyle w:val="TableParagraph"/>
              <w:spacing w:before="82"/>
              <w:ind w:right="-15"/>
              <w:jc w:val="right"/>
              <w:rPr>
                <w:sz w:val="18"/>
              </w:rPr>
            </w:pPr>
            <w:r>
              <w:rPr>
                <w:color w:val="202428"/>
                <w:sz w:val="18"/>
              </w:rPr>
              <w:t>3690758.85</w:t>
            </w:r>
          </w:p>
        </w:tc>
      </w:tr>
      <w:tr>
        <w:trPr>
          <w:trHeight w:val="417" w:hRule="atLeast"/>
        </w:trPr>
        <w:tc>
          <w:tcPr>
            <w:tcW w:w="1536" w:type="dxa"/>
          </w:tcPr>
          <w:p>
            <w:pPr>
              <w:pStyle w:val="TableParagraph"/>
              <w:spacing w:before="82"/>
              <w:ind w:left="4"/>
              <w:rPr>
                <w:sz w:val="18"/>
              </w:rPr>
            </w:pPr>
            <w:r>
              <w:rPr>
                <w:color w:val="202428"/>
                <w:sz w:val="18"/>
              </w:rPr>
              <w:t>208</w:t>
            </w:r>
          </w:p>
        </w:tc>
        <w:tc>
          <w:tcPr>
            <w:tcW w:w="2304" w:type="dxa"/>
          </w:tcPr>
          <w:p>
            <w:pPr>
              <w:pStyle w:val="TableParagraph"/>
              <w:spacing w:before="82"/>
              <w:ind w:left="4"/>
              <w:rPr>
                <w:sz w:val="18"/>
              </w:rPr>
            </w:pPr>
            <w:r>
              <w:rPr>
                <w:color w:val="202428"/>
                <w:sz w:val="18"/>
              </w:rPr>
              <w:t>社会保障和就业支出</w:t>
            </w:r>
          </w:p>
        </w:tc>
        <w:tc>
          <w:tcPr>
            <w:tcW w:w="1812" w:type="dxa"/>
          </w:tcPr>
          <w:p>
            <w:pPr>
              <w:pStyle w:val="TableParagraph"/>
              <w:spacing w:before="82"/>
              <w:ind w:right="-15"/>
              <w:jc w:val="right"/>
              <w:rPr>
                <w:sz w:val="18"/>
              </w:rPr>
            </w:pPr>
            <w:r>
              <w:rPr>
                <w:color w:val="202428"/>
                <w:sz w:val="18"/>
              </w:rPr>
              <w:t>253150.81</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253150.81</w:t>
            </w:r>
          </w:p>
        </w:tc>
      </w:tr>
      <w:tr>
        <w:trPr>
          <w:trHeight w:val="417" w:hRule="atLeast"/>
        </w:trPr>
        <w:tc>
          <w:tcPr>
            <w:tcW w:w="1536" w:type="dxa"/>
          </w:tcPr>
          <w:p>
            <w:pPr>
              <w:pStyle w:val="TableParagraph"/>
              <w:spacing w:before="82"/>
              <w:ind w:left="4"/>
              <w:rPr>
                <w:sz w:val="18"/>
              </w:rPr>
            </w:pPr>
            <w:r>
              <w:rPr>
                <w:color w:val="202428"/>
                <w:sz w:val="18"/>
              </w:rPr>
              <w:t>20899</w:t>
            </w:r>
          </w:p>
        </w:tc>
        <w:tc>
          <w:tcPr>
            <w:tcW w:w="2304" w:type="dxa"/>
          </w:tcPr>
          <w:p>
            <w:pPr>
              <w:pStyle w:val="TableParagraph"/>
              <w:spacing w:before="82"/>
              <w:ind w:left="4"/>
              <w:rPr>
                <w:sz w:val="18"/>
              </w:rPr>
            </w:pPr>
            <w:r>
              <w:rPr>
                <w:color w:val="202428"/>
                <w:sz w:val="18"/>
              </w:rPr>
              <w:t>其他社会保障和就业支出</w:t>
            </w:r>
          </w:p>
        </w:tc>
        <w:tc>
          <w:tcPr>
            <w:tcW w:w="1812" w:type="dxa"/>
          </w:tcPr>
          <w:p>
            <w:pPr>
              <w:pStyle w:val="TableParagraph"/>
              <w:spacing w:before="82"/>
              <w:ind w:right="-15"/>
              <w:jc w:val="right"/>
              <w:rPr>
                <w:sz w:val="18"/>
              </w:rPr>
            </w:pPr>
            <w:r>
              <w:rPr>
                <w:color w:val="202428"/>
                <w:sz w:val="18"/>
              </w:rPr>
              <w:t>253150.81</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253150.81</w:t>
            </w:r>
          </w:p>
        </w:tc>
      </w:tr>
      <w:tr>
        <w:trPr>
          <w:trHeight w:val="417" w:hRule="atLeast"/>
        </w:trPr>
        <w:tc>
          <w:tcPr>
            <w:tcW w:w="1536" w:type="dxa"/>
          </w:tcPr>
          <w:p>
            <w:pPr>
              <w:pStyle w:val="TableParagraph"/>
              <w:spacing w:before="82"/>
              <w:ind w:left="4"/>
              <w:rPr>
                <w:sz w:val="18"/>
              </w:rPr>
            </w:pPr>
            <w:r>
              <w:rPr>
                <w:color w:val="202428"/>
                <w:sz w:val="18"/>
              </w:rPr>
              <w:t>2089999</w:t>
            </w:r>
          </w:p>
        </w:tc>
        <w:tc>
          <w:tcPr>
            <w:tcW w:w="2304" w:type="dxa"/>
          </w:tcPr>
          <w:p>
            <w:pPr>
              <w:pStyle w:val="TableParagraph"/>
              <w:spacing w:before="82"/>
              <w:ind w:left="4"/>
              <w:rPr>
                <w:sz w:val="18"/>
              </w:rPr>
            </w:pPr>
            <w:r>
              <w:rPr>
                <w:color w:val="202428"/>
                <w:sz w:val="18"/>
              </w:rPr>
              <w:t>其他社会保障和就业支出</w:t>
            </w:r>
          </w:p>
        </w:tc>
        <w:tc>
          <w:tcPr>
            <w:tcW w:w="1812" w:type="dxa"/>
          </w:tcPr>
          <w:p>
            <w:pPr>
              <w:pStyle w:val="TableParagraph"/>
              <w:spacing w:before="82"/>
              <w:ind w:right="-15"/>
              <w:jc w:val="right"/>
              <w:rPr>
                <w:sz w:val="18"/>
              </w:rPr>
            </w:pPr>
            <w:r>
              <w:rPr>
                <w:color w:val="202428"/>
                <w:sz w:val="18"/>
              </w:rPr>
              <w:t>253150.81</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253150.81</w:t>
            </w:r>
          </w:p>
        </w:tc>
      </w:tr>
      <w:tr>
        <w:trPr>
          <w:trHeight w:val="417" w:hRule="atLeast"/>
        </w:trPr>
        <w:tc>
          <w:tcPr>
            <w:tcW w:w="1536" w:type="dxa"/>
          </w:tcPr>
          <w:p>
            <w:pPr>
              <w:pStyle w:val="TableParagraph"/>
              <w:spacing w:before="82"/>
              <w:ind w:left="4"/>
              <w:rPr>
                <w:sz w:val="18"/>
              </w:rPr>
            </w:pPr>
            <w:r>
              <w:rPr>
                <w:color w:val="202428"/>
                <w:sz w:val="18"/>
              </w:rPr>
              <w:t>210</w:t>
            </w:r>
          </w:p>
        </w:tc>
        <w:tc>
          <w:tcPr>
            <w:tcW w:w="2304" w:type="dxa"/>
          </w:tcPr>
          <w:p>
            <w:pPr>
              <w:pStyle w:val="TableParagraph"/>
              <w:spacing w:before="82"/>
              <w:ind w:left="4"/>
              <w:rPr>
                <w:sz w:val="18"/>
              </w:rPr>
            </w:pPr>
            <w:r>
              <w:rPr>
                <w:color w:val="202428"/>
                <w:sz w:val="18"/>
              </w:rPr>
              <w:t>卫生健康支出</w:t>
            </w:r>
          </w:p>
        </w:tc>
        <w:tc>
          <w:tcPr>
            <w:tcW w:w="1812" w:type="dxa"/>
          </w:tcPr>
          <w:p>
            <w:pPr>
              <w:pStyle w:val="TableParagraph"/>
              <w:spacing w:before="82"/>
              <w:ind w:right="-15"/>
              <w:jc w:val="right"/>
              <w:rPr>
                <w:sz w:val="18"/>
              </w:rPr>
            </w:pPr>
            <w:r>
              <w:rPr>
                <w:color w:val="202428"/>
                <w:sz w:val="18"/>
              </w:rPr>
              <w:t>14114101.85</w:t>
            </w:r>
          </w:p>
        </w:tc>
        <w:tc>
          <w:tcPr>
            <w:tcW w:w="1704" w:type="dxa"/>
          </w:tcPr>
          <w:p>
            <w:pPr>
              <w:pStyle w:val="TableParagraph"/>
              <w:spacing w:before="82"/>
              <w:ind w:right="-15"/>
              <w:jc w:val="right"/>
              <w:rPr>
                <w:sz w:val="18"/>
              </w:rPr>
            </w:pPr>
            <w:r>
              <w:rPr>
                <w:color w:val="202428"/>
                <w:sz w:val="18"/>
              </w:rPr>
              <w:t>10746424.81</w:t>
            </w:r>
          </w:p>
        </w:tc>
        <w:tc>
          <w:tcPr>
            <w:tcW w:w="1656" w:type="dxa"/>
          </w:tcPr>
          <w:p>
            <w:pPr>
              <w:pStyle w:val="TableParagraph"/>
              <w:spacing w:before="82"/>
              <w:ind w:right="-15"/>
              <w:jc w:val="right"/>
              <w:rPr>
                <w:sz w:val="18"/>
              </w:rPr>
            </w:pPr>
            <w:r>
              <w:rPr>
                <w:color w:val="202428"/>
                <w:sz w:val="18"/>
              </w:rPr>
              <w:t>3367677.04</w:t>
            </w:r>
          </w:p>
        </w:tc>
      </w:tr>
      <w:tr>
        <w:trPr>
          <w:trHeight w:val="417" w:hRule="atLeast"/>
        </w:trPr>
        <w:tc>
          <w:tcPr>
            <w:tcW w:w="1536" w:type="dxa"/>
          </w:tcPr>
          <w:p>
            <w:pPr>
              <w:pStyle w:val="TableParagraph"/>
              <w:spacing w:before="82"/>
              <w:ind w:left="4"/>
              <w:rPr>
                <w:sz w:val="18"/>
              </w:rPr>
            </w:pPr>
            <w:r>
              <w:rPr>
                <w:color w:val="202428"/>
                <w:sz w:val="18"/>
              </w:rPr>
              <w:t>21002</w:t>
            </w:r>
          </w:p>
        </w:tc>
        <w:tc>
          <w:tcPr>
            <w:tcW w:w="2304" w:type="dxa"/>
          </w:tcPr>
          <w:p>
            <w:pPr>
              <w:pStyle w:val="TableParagraph"/>
              <w:spacing w:before="82"/>
              <w:ind w:left="4"/>
              <w:rPr>
                <w:sz w:val="18"/>
              </w:rPr>
            </w:pPr>
            <w:r>
              <w:rPr>
                <w:color w:val="202428"/>
                <w:sz w:val="18"/>
              </w:rPr>
              <w:t>公立医院</w:t>
            </w:r>
          </w:p>
        </w:tc>
        <w:tc>
          <w:tcPr>
            <w:tcW w:w="1812" w:type="dxa"/>
          </w:tcPr>
          <w:p>
            <w:pPr>
              <w:pStyle w:val="TableParagraph"/>
              <w:spacing w:before="82"/>
              <w:ind w:right="-15"/>
              <w:jc w:val="right"/>
              <w:rPr>
                <w:sz w:val="18"/>
              </w:rPr>
            </w:pPr>
            <w:r>
              <w:rPr>
                <w:color w:val="202428"/>
                <w:sz w:val="18"/>
              </w:rPr>
              <w:t>13741924.81</w:t>
            </w:r>
          </w:p>
        </w:tc>
        <w:tc>
          <w:tcPr>
            <w:tcW w:w="1704" w:type="dxa"/>
          </w:tcPr>
          <w:p>
            <w:pPr>
              <w:pStyle w:val="TableParagraph"/>
              <w:spacing w:before="82"/>
              <w:ind w:right="-15"/>
              <w:jc w:val="right"/>
              <w:rPr>
                <w:sz w:val="18"/>
              </w:rPr>
            </w:pPr>
            <w:r>
              <w:rPr>
                <w:color w:val="202428"/>
                <w:sz w:val="18"/>
              </w:rPr>
              <w:t>10746424.81</w:t>
            </w:r>
          </w:p>
        </w:tc>
        <w:tc>
          <w:tcPr>
            <w:tcW w:w="1656" w:type="dxa"/>
          </w:tcPr>
          <w:p>
            <w:pPr>
              <w:pStyle w:val="TableParagraph"/>
              <w:spacing w:before="82"/>
              <w:ind w:right="-15"/>
              <w:jc w:val="right"/>
              <w:rPr>
                <w:sz w:val="18"/>
              </w:rPr>
            </w:pPr>
            <w:r>
              <w:rPr>
                <w:color w:val="202428"/>
                <w:sz w:val="18"/>
              </w:rPr>
              <w:t>2995500.00</w:t>
            </w:r>
          </w:p>
        </w:tc>
      </w:tr>
      <w:tr>
        <w:trPr>
          <w:trHeight w:val="417" w:hRule="atLeast"/>
        </w:trPr>
        <w:tc>
          <w:tcPr>
            <w:tcW w:w="1536" w:type="dxa"/>
          </w:tcPr>
          <w:p>
            <w:pPr>
              <w:pStyle w:val="TableParagraph"/>
              <w:spacing w:before="82"/>
              <w:ind w:left="4"/>
              <w:rPr>
                <w:sz w:val="18"/>
              </w:rPr>
            </w:pPr>
            <w:r>
              <w:rPr>
                <w:color w:val="202428"/>
                <w:sz w:val="18"/>
              </w:rPr>
              <w:t>2100202</w:t>
            </w:r>
          </w:p>
        </w:tc>
        <w:tc>
          <w:tcPr>
            <w:tcW w:w="2304" w:type="dxa"/>
          </w:tcPr>
          <w:p>
            <w:pPr>
              <w:pStyle w:val="TableParagraph"/>
              <w:spacing w:before="82"/>
              <w:ind w:left="4"/>
              <w:rPr>
                <w:sz w:val="18"/>
              </w:rPr>
            </w:pPr>
            <w:r>
              <w:rPr>
                <w:color w:val="202428"/>
                <w:sz w:val="18"/>
              </w:rPr>
              <w:t>中医（民族）医院</w:t>
            </w:r>
          </w:p>
        </w:tc>
        <w:tc>
          <w:tcPr>
            <w:tcW w:w="1812" w:type="dxa"/>
          </w:tcPr>
          <w:p>
            <w:pPr>
              <w:pStyle w:val="TableParagraph"/>
              <w:spacing w:before="82"/>
              <w:ind w:right="-15"/>
              <w:jc w:val="right"/>
              <w:rPr>
                <w:sz w:val="18"/>
              </w:rPr>
            </w:pPr>
            <w:r>
              <w:rPr>
                <w:color w:val="202428"/>
                <w:sz w:val="18"/>
              </w:rPr>
              <w:t>10746424.81</w:t>
            </w:r>
          </w:p>
        </w:tc>
        <w:tc>
          <w:tcPr>
            <w:tcW w:w="1704" w:type="dxa"/>
          </w:tcPr>
          <w:p>
            <w:pPr>
              <w:pStyle w:val="TableParagraph"/>
              <w:spacing w:before="82"/>
              <w:ind w:right="-15"/>
              <w:jc w:val="right"/>
              <w:rPr>
                <w:sz w:val="18"/>
              </w:rPr>
            </w:pPr>
            <w:r>
              <w:rPr>
                <w:color w:val="202428"/>
                <w:sz w:val="18"/>
              </w:rPr>
              <w:t>10746424.81</w:t>
            </w:r>
          </w:p>
        </w:tc>
        <w:tc>
          <w:tcPr>
            <w:tcW w:w="1656" w:type="dxa"/>
          </w:tcPr>
          <w:p>
            <w:pPr>
              <w:pStyle w:val="TableParagraph"/>
              <w:rPr>
                <w:rFonts w:ascii="Times New Roman"/>
                <w:sz w:val="18"/>
              </w:rPr>
            </w:pPr>
          </w:p>
        </w:tc>
      </w:tr>
      <w:tr>
        <w:trPr>
          <w:trHeight w:val="417" w:hRule="atLeast"/>
        </w:trPr>
        <w:tc>
          <w:tcPr>
            <w:tcW w:w="1536" w:type="dxa"/>
          </w:tcPr>
          <w:p>
            <w:pPr>
              <w:pStyle w:val="TableParagraph"/>
              <w:spacing w:before="82"/>
              <w:ind w:left="4"/>
              <w:rPr>
                <w:sz w:val="18"/>
              </w:rPr>
            </w:pPr>
            <w:r>
              <w:rPr>
                <w:color w:val="202428"/>
                <w:sz w:val="18"/>
              </w:rPr>
              <w:t>2100205</w:t>
            </w:r>
          </w:p>
        </w:tc>
        <w:tc>
          <w:tcPr>
            <w:tcW w:w="2304" w:type="dxa"/>
          </w:tcPr>
          <w:p>
            <w:pPr>
              <w:pStyle w:val="TableParagraph"/>
              <w:spacing w:before="82"/>
              <w:ind w:left="4"/>
              <w:rPr>
                <w:sz w:val="18"/>
              </w:rPr>
            </w:pPr>
            <w:r>
              <w:rPr>
                <w:color w:val="202428"/>
                <w:sz w:val="18"/>
              </w:rPr>
              <w:t>精神病医院</w:t>
            </w:r>
          </w:p>
        </w:tc>
        <w:tc>
          <w:tcPr>
            <w:tcW w:w="1812" w:type="dxa"/>
          </w:tcPr>
          <w:p>
            <w:pPr>
              <w:pStyle w:val="TableParagraph"/>
              <w:spacing w:before="82"/>
              <w:ind w:right="-15"/>
              <w:jc w:val="right"/>
              <w:rPr>
                <w:sz w:val="18"/>
              </w:rPr>
            </w:pPr>
            <w:r>
              <w:rPr>
                <w:color w:val="202428"/>
                <w:sz w:val="18"/>
              </w:rPr>
              <w:t>2000000.00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2000000.00</w:t>
            </w:r>
          </w:p>
        </w:tc>
      </w:tr>
      <w:tr>
        <w:trPr>
          <w:trHeight w:val="417" w:hRule="atLeast"/>
        </w:trPr>
        <w:tc>
          <w:tcPr>
            <w:tcW w:w="1536" w:type="dxa"/>
          </w:tcPr>
          <w:p>
            <w:pPr>
              <w:pStyle w:val="TableParagraph"/>
              <w:spacing w:before="82"/>
              <w:ind w:left="4"/>
              <w:rPr>
                <w:sz w:val="18"/>
              </w:rPr>
            </w:pPr>
            <w:r>
              <w:rPr>
                <w:color w:val="202428"/>
                <w:sz w:val="18"/>
              </w:rPr>
              <w:t>2100299</w:t>
            </w:r>
          </w:p>
        </w:tc>
        <w:tc>
          <w:tcPr>
            <w:tcW w:w="2304" w:type="dxa"/>
          </w:tcPr>
          <w:p>
            <w:pPr>
              <w:pStyle w:val="TableParagraph"/>
              <w:spacing w:before="82"/>
              <w:ind w:left="4"/>
              <w:rPr>
                <w:sz w:val="18"/>
              </w:rPr>
            </w:pPr>
            <w:r>
              <w:rPr>
                <w:color w:val="202428"/>
                <w:sz w:val="18"/>
              </w:rPr>
              <w:t>其他公立医院支出</w:t>
            </w:r>
          </w:p>
        </w:tc>
        <w:tc>
          <w:tcPr>
            <w:tcW w:w="1812" w:type="dxa"/>
          </w:tcPr>
          <w:p>
            <w:pPr>
              <w:pStyle w:val="TableParagraph"/>
              <w:spacing w:before="82"/>
              <w:ind w:right="-15"/>
              <w:jc w:val="right"/>
              <w:rPr>
                <w:sz w:val="18"/>
              </w:rPr>
            </w:pPr>
            <w:r>
              <w:rPr>
                <w:color w:val="202428"/>
                <w:sz w:val="18"/>
              </w:rPr>
              <w:t>995500.00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995500.00</w:t>
            </w:r>
          </w:p>
        </w:tc>
      </w:tr>
      <w:tr>
        <w:trPr>
          <w:trHeight w:val="417" w:hRule="atLeast"/>
        </w:trPr>
        <w:tc>
          <w:tcPr>
            <w:tcW w:w="1536" w:type="dxa"/>
          </w:tcPr>
          <w:p>
            <w:pPr>
              <w:pStyle w:val="TableParagraph"/>
              <w:spacing w:before="82"/>
              <w:ind w:left="4"/>
              <w:rPr>
                <w:sz w:val="18"/>
              </w:rPr>
            </w:pPr>
            <w:r>
              <w:rPr>
                <w:color w:val="202428"/>
                <w:sz w:val="18"/>
              </w:rPr>
              <w:t>21004</w:t>
            </w:r>
          </w:p>
        </w:tc>
        <w:tc>
          <w:tcPr>
            <w:tcW w:w="2304" w:type="dxa"/>
          </w:tcPr>
          <w:p>
            <w:pPr>
              <w:pStyle w:val="TableParagraph"/>
              <w:spacing w:before="82"/>
              <w:ind w:left="4"/>
              <w:rPr>
                <w:sz w:val="18"/>
              </w:rPr>
            </w:pPr>
            <w:r>
              <w:rPr>
                <w:color w:val="202428"/>
                <w:sz w:val="18"/>
              </w:rPr>
              <w:t>公共卫生</w:t>
            </w:r>
          </w:p>
        </w:tc>
        <w:tc>
          <w:tcPr>
            <w:tcW w:w="1812" w:type="dxa"/>
          </w:tcPr>
          <w:p>
            <w:pPr>
              <w:pStyle w:val="TableParagraph"/>
              <w:spacing w:before="82"/>
              <w:ind w:right="-15"/>
              <w:jc w:val="right"/>
              <w:rPr>
                <w:sz w:val="18"/>
              </w:rPr>
            </w:pPr>
            <w:r>
              <w:rPr>
                <w:color w:val="202428"/>
                <w:sz w:val="18"/>
              </w:rPr>
              <w:t>372177.04</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372177.04</w:t>
            </w:r>
          </w:p>
        </w:tc>
      </w:tr>
      <w:tr>
        <w:trPr>
          <w:trHeight w:val="417" w:hRule="atLeast"/>
        </w:trPr>
        <w:tc>
          <w:tcPr>
            <w:tcW w:w="1536" w:type="dxa"/>
          </w:tcPr>
          <w:p>
            <w:pPr>
              <w:pStyle w:val="TableParagraph"/>
              <w:spacing w:before="82"/>
              <w:ind w:left="4"/>
              <w:rPr>
                <w:sz w:val="18"/>
              </w:rPr>
            </w:pPr>
            <w:r>
              <w:rPr>
                <w:color w:val="202428"/>
                <w:sz w:val="18"/>
              </w:rPr>
              <w:t>2100404</w:t>
            </w:r>
          </w:p>
        </w:tc>
        <w:tc>
          <w:tcPr>
            <w:tcW w:w="2304" w:type="dxa"/>
          </w:tcPr>
          <w:p>
            <w:pPr>
              <w:pStyle w:val="TableParagraph"/>
              <w:spacing w:before="82"/>
              <w:ind w:left="4"/>
              <w:rPr>
                <w:sz w:val="18"/>
              </w:rPr>
            </w:pPr>
            <w:r>
              <w:rPr>
                <w:color w:val="202428"/>
                <w:sz w:val="18"/>
              </w:rPr>
              <w:t>精神卫生机构</w:t>
            </w:r>
          </w:p>
        </w:tc>
        <w:tc>
          <w:tcPr>
            <w:tcW w:w="1812" w:type="dxa"/>
          </w:tcPr>
          <w:p>
            <w:pPr>
              <w:pStyle w:val="TableParagraph"/>
              <w:spacing w:before="82"/>
              <w:ind w:right="-15"/>
              <w:jc w:val="right"/>
              <w:rPr>
                <w:sz w:val="18"/>
              </w:rPr>
            </w:pPr>
            <w:r>
              <w:rPr>
                <w:color w:val="202428"/>
                <w:sz w:val="18"/>
              </w:rPr>
              <w:t>6816.90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6816.90</w:t>
            </w:r>
          </w:p>
        </w:tc>
      </w:tr>
      <w:tr>
        <w:trPr>
          <w:trHeight w:val="417" w:hRule="atLeast"/>
        </w:trPr>
        <w:tc>
          <w:tcPr>
            <w:tcW w:w="1536" w:type="dxa"/>
          </w:tcPr>
          <w:p>
            <w:pPr>
              <w:pStyle w:val="TableParagraph"/>
              <w:spacing w:before="82"/>
              <w:ind w:left="4"/>
              <w:rPr>
                <w:sz w:val="18"/>
              </w:rPr>
            </w:pPr>
            <w:r>
              <w:rPr>
                <w:color w:val="202428"/>
                <w:sz w:val="18"/>
              </w:rPr>
              <w:t>2100499</w:t>
            </w:r>
          </w:p>
        </w:tc>
        <w:tc>
          <w:tcPr>
            <w:tcW w:w="2304" w:type="dxa"/>
          </w:tcPr>
          <w:p>
            <w:pPr>
              <w:pStyle w:val="TableParagraph"/>
              <w:spacing w:before="82"/>
              <w:ind w:left="4"/>
              <w:rPr>
                <w:sz w:val="18"/>
              </w:rPr>
            </w:pPr>
            <w:r>
              <w:rPr>
                <w:color w:val="202428"/>
                <w:sz w:val="18"/>
              </w:rPr>
              <w:t>重大公共卫生服务</w:t>
            </w:r>
          </w:p>
        </w:tc>
        <w:tc>
          <w:tcPr>
            <w:tcW w:w="1812" w:type="dxa"/>
          </w:tcPr>
          <w:p>
            <w:pPr>
              <w:pStyle w:val="TableParagraph"/>
              <w:spacing w:before="82"/>
              <w:ind w:right="-15"/>
              <w:jc w:val="right"/>
              <w:rPr>
                <w:sz w:val="18"/>
              </w:rPr>
            </w:pPr>
            <w:r>
              <w:rPr>
                <w:color w:val="202428"/>
                <w:sz w:val="18"/>
              </w:rPr>
              <w:t>365360.14</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365360.14</w:t>
            </w:r>
          </w:p>
        </w:tc>
      </w:tr>
      <w:tr>
        <w:trPr>
          <w:trHeight w:val="417" w:hRule="atLeast"/>
        </w:trPr>
        <w:tc>
          <w:tcPr>
            <w:tcW w:w="1536" w:type="dxa"/>
          </w:tcPr>
          <w:p>
            <w:pPr>
              <w:pStyle w:val="TableParagraph"/>
              <w:spacing w:before="82"/>
              <w:ind w:left="4"/>
              <w:rPr>
                <w:sz w:val="18"/>
              </w:rPr>
            </w:pPr>
            <w:r>
              <w:rPr>
                <w:color w:val="202428"/>
                <w:sz w:val="18"/>
              </w:rPr>
              <w:t>229</w:t>
            </w:r>
          </w:p>
        </w:tc>
        <w:tc>
          <w:tcPr>
            <w:tcW w:w="2304" w:type="dxa"/>
          </w:tcPr>
          <w:p>
            <w:pPr>
              <w:pStyle w:val="TableParagraph"/>
              <w:spacing w:before="82"/>
              <w:ind w:left="4"/>
              <w:rPr>
                <w:sz w:val="18"/>
              </w:rPr>
            </w:pPr>
            <w:r>
              <w:rPr>
                <w:color w:val="202428"/>
                <w:sz w:val="18"/>
              </w:rPr>
              <w:t>其他支出</w:t>
            </w:r>
          </w:p>
        </w:tc>
        <w:tc>
          <w:tcPr>
            <w:tcW w:w="1812" w:type="dxa"/>
          </w:tcPr>
          <w:p>
            <w:pPr>
              <w:pStyle w:val="TableParagraph"/>
              <w:spacing w:before="82"/>
              <w:ind w:right="-15"/>
              <w:jc w:val="right"/>
              <w:rPr>
                <w:sz w:val="18"/>
              </w:rPr>
            </w:pPr>
            <w:r>
              <w:rPr>
                <w:color w:val="202428"/>
                <w:sz w:val="18"/>
              </w:rPr>
              <w:t>69931.00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69931.00</w:t>
            </w:r>
          </w:p>
        </w:tc>
      </w:tr>
      <w:tr>
        <w:trPr>
          <w:trHeight w:val="417" w:hRule="atLeast"/>
        </w:trPr>
        <w:tc>
          <w:tcPr>
            <w:tcW w:w="1536" w:type="dxa"/>
          </w:tcPr>
          <w:p>
            <w:pPr>
              <w:pStyle w:val="TableParagraph"/>
              <w:spacing w:before="82"/>
              <w:ind w:left="4"/>
              <w:rPr>
                <w:sz w:val="18"/>
              </w:rPr>
            </w:pPr>
            <w:r>
              <w:rPr>
                <w:color w:val="202428"/>
                <w:sz w:val="18"/>
              </w:rPr>
              <w:t>22999</w:t>
            </w:r>
          </w:p>
        </w:tc>
        <w:tc>
          <w:tcPr>
            <w:tcW w:w="2304" w:type="dxa"/>
          </w:tcPr>
          <w:p>
            <w:pPr>
              <w:pStyle w:val="TableParagraph"/>
              <w:spacing w:before="82"/>
              <w:ind w:left="4"/>
              <w:rPr>
                <w:sz w:val="18"/>
              </w:rPr>
            </w:pPr>
            <w:r>
              <w:rPr>
                <w:color w:val="202428"/>
                <w:sz w:val="18"/>
              </w:rPr>
              <w:t>其他支出</w:t>
            </w:r>
          </w:p>
        </w:tc>
        <w:tc>
          <w:tcPr>
            <w:tcW w:w="1812" w:type="dxa"/>
          </w:tcPr>
          <w:p>
            <w:pPr>
              <w:pStyle w:val="TableParagraph"/>
              <w:spacing w:before="82"/>
              <w:ind w:right="-15"/>
              <w:jc w:val="right"/>
              <w:rPr>
                <w:sz w:val="18"/>
              </w:rPr>
            </w:pPr>
            <w:r>
              <w:rPr>
                <w:color w:val="202428"/>
                <w:sz w:val="18"/>
              </w:rPr>
              <w:t>69931.00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69931.00</w:t>
            </w:r>
          </w:p>
        </w:tc>
      </w:tr>
      <w:tr>
        <w:trPr>
          <w:trHeight w:val="417" w:hRule="atLeast"/>
        </w:trPr>
        <w:tc>
          <w:tcPr>
            <w:tcW w:w="1536" w:type="dxa"/>
          </w:tcPr>
          <w:p>
            <w:pPr>
              <w:pStyle w:val="TableParagraph"/>
              <w:spacing w:before="82"/>
              <w:ind w:left="4"/>
              <w:rPr>
                <w:sz w:val="18"/>
              </w:rPr>
            </w:pPr>
            <w:r>
              <w:rPr>
                <w:color w:val="202428"/>
                <w:sz w:val="18"/>
              </w:rPr>
              <w:t>2299999</w:t>
            </w:r>
          </w:p>
        </w:tc>
        <w:tc>
          <w:tcPr>
            <w:tcW w:w="2304" w:type="dxa"/>
          </w:tcPr>
          <w:p>
            <w:pPr>
              <w:pStyle w:val="TableParagraph"/>
              <w:spacing w:before="82"/>
              <w:ind w:left="4"/>
              <w:rPr>
                <w:sz w:val="18"/>
              </w:rPr>
            </w:pPr>
            <w:r>
              <w:rPr>
                <w:color w:val="202428"/>
                <w:sz w:val="18"/>
              </w:rPr>
              <w:t>其他支出</w:t>
            </w:r>
          </w:p>
        </w:tc>
        <w:tc>
          <w:tcPr>
            <w:tcW w:w="1812" w:type="dxa"/>
          </w:tcPr>
          <w:p>
            <w:pPr>
              <w:pStyle w:val="TableParagraph"/>
              <w:spacing w:before="82"/>
              <w:ind w:right="-15"/>
              <w:jc w:val="right"/>
              <w:rPr>
                <w:sz w:val="18"/>
              </w:rPr>
            </w:pPr>
            <w:r>
              <w:rPr>
                <w:color w:val="202428"/>
                <w:sz w:val="18"/>
              </w:rPr>
              <w:t>69931.00</w:t>
            </w:r>
          </w:p>
        </w:tc>
        <w:tc>
          <w:tcPr>
            <w:tcW w:w="1704" w:type="dxa"/>
          </w:tcPr>
          <w:p>
            <w:pPr>
              <w:pStyle w:val="TableParagraph"/>
              <w:rPr>
                <w:rFonts w:ascii="Times New Roman"/>
                <w:sz w:val="18"/>
              </w:rPr>
            </w:pPr>
          </w:p>
        </w:tc>
        <w:tc>
          <w:tcPr>
            <w:tcW w:w="1656" w:type="dxa"/>
          </w:tcPr>
          <w:p>
            <w:pPr>
              <w:pStyle w:val="TableParagraph"/>
              <w:spacing w:before="82"/>
              <w:ind w:right="-15"/>
              <w:jc w:val="right"/>
              <w:rPr>
                <w:sz w:val="18"/>
              </w:rPr>
            </w:pPr>
            <w:r>
              <w:rPr>
                <w:color w:val="202428"/>
                <w:sz w:val="18"/>
              </w:rPr>
              <w:t>69931.00</w:t>
            </w:r>
          </w:p>
        </w:tc>
      </w:tr>
    </w:tbl>
    <w:p>
      <w:pPr>
        <w:spacing w:before="84"/>
        <w:ind w:left="286" w:right="0" w:firstLine="0"/>
        <w:jc w:val="left"/>
        <w:rPr>
          <w:sz w:val="18"/>
        </w:rPr>
      </w:pPr>
      <w:r>
        <w:rPr>
          <w:color w:val="202428"/>
          <w:sz w:val="18"/>
        </w:rPr>
        <w:t>注：本表反映部门本年度一般公共预算财政拨款支出情况。</w:t>
      </w:r>
    </w:p>
    <w:p>
      <w:pPr>
        <w:spacing w:after="0"/>
        <w:jc w:val="left"/>
        <w:rPr>
          <w:sz w:val="18"/>
        </w:rPr>
        <w:sectPr>
          <w:type w:val="continuous"/>
          <w:pgSz w:w="11900" w:h="16840"/>
          <w:pgMar w:top="1600" w:bottom="280" w:left="1160" w:right="1160"/>
        </w:sectPr>
      </w:pPr>
    </w:p>
    <w:p>
      <w:pPr>
        <w:spacing w:line="240" w:lineRule="auto" w:before="6"/>
        <w:rPr>
          <w:sz w:val="12"/>
        </w:rPr>
      </w:pPr>
    </w:p>
    <w:p>
      <w:pPr>
        <w:spacing w:before="66"/>
        <w:ind w:left="5131" w:right="5136" w:firstLine="0"/>
        <w:jc w:val="center"/>
        <w:rPr>
          <w:b/>
          <w:sz w:val="24"/>
        </w:rPr>
      </w:pPr>
      <w:r>
        <w:rPr>
          <w:b/>
          <w:color w:val="202428"/>
          <w:w w:val="95"/>
          <w:sz w:val="24"/>
        </w:rPr>
        <w:t>一般公共预算财政拨款支出决算明细表</w:t>
      </w:r>
    </w:p>
    <w:p>
      <w:pPr>
        <w:spacing w:line="240" w:lineRule="auto" w:before="12"/>
        <w:rPr>
          <w:b/>
          <w:sz w:val="13"/>
        </w:rPr>
      </w:pPr>
    </w:p>
    <w:p>
      <w:pPr>
        <w:spacing w:before="0"/>
        <w:ind w:left="0" w:right="119" w:firstLine="0"/>
        <w:jc w:val="right"/>
        <w:rPr>
          <w:sz w:val="15"/>
        </w:rPr>
      </w:pPr>
      <w:r>
        <w:rPr>
          <w:color w:val="202428"/>
          <w:sz w:val="15"/>
        </w:rPr>
        <w:t>公开06表</w:t>
      </w:r>
    </w:p>
    <w:p>
      <w:pPr>
        <w:spacing w:line="240" w:lineRule="auto" w:before="10"/>
        <w:rPr>
          <w:sz w:val="18"/>
        </w:rPr>
      </w:pPr>
    </w:p>
    <w:p>
      <w:pPr>
        <w:tabs>
          <w:tab w:pos="7684" w:val="left" w:leader="none"/>
          <w:tab w:pos="13015" w:val="left" w:leader="none"/>
        </w:tabs>
        <w:spacing w:before="0"/>
        <w:ind w:left="0" w:right="119" w:firstLine="0"/>
        <w:jc w:val="right"/>
        <w:rPr>
          <w:sz w:val="15"/>
        </w:rPr>
      </w:pPr>
      <w:r>
        <w:rPr>
          <w:color w:val="202428"/>
          <w:w w:val="105"/>
          <w:sz w:val="15"/>
        </w:rPr>
        <w:t>部门名称：朔州市中医精神病医院</w:t>
        <w:tab/>
        <w:t>2022年度</w:t>
        <w:tab/>
      </w:r>
      <w:r>
        <w:rPr>
          <w:color w:val="202428"/>
          <w:sz w:val="15"/>
        </w:rPr>
        <w:t>金额单位：元</w:t>
      </w:r>
    </w:p>
    <w:p>
      <w:pPr>
        <w:spacing w:line="240" w:lineRule="auto" w:before="11" w:after="1"/>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6"/>
        <w:gridCol w:w="996"/>
        <w:gridCol w:w="1020"/>
        <w:gridCol w:w="960"/>
        <w:gridCol w:w="612"/>
        <w:gridCol w:w="900"/>
        <w:gridCol w:w="1032"/>
        <w:gridCol w:w="972"/>
        <w:gridCol w:w="612"/>
        <w:gridCol w:w="756"/>
        <w:gridCol w:w="1032"/>
        <w:gridCol w:w="816"/>
        <w:gridCol w:w="588"/>
        <w:gridCol w:w="1044"/>
        <w:gridCol w:w="1068"/>
        <w:gridCol w:w="972"/>
      </w:tblGrid>
      <w:tr>
        <w:trPr>
          <w:trHeight w:val="417" w:hRule="atLeast"/>
        </w:trPr>
        <w:tc>
          <w:tcPr>
            <w:tcW w:w="3552" w:type="dxa"/>
            <w:gridSpan w:val="4"/>
          </w:tcPr>
          <w:p>
            <w:pPr>
              <w:pStyle w:val="TableParagraph"/>
              <w:spacing w:before="82"/>
              <w:ind w:left="1406" w:right="1404"/>
              <w:jc w:val="center"/>
              <w:rPr>
                <w:b/>
                <w:sz w:val="18"/>
              </w:rPr>
            </w:pPr>
            <w:r>
              <w:rPr>
                <w:b/>
                <w:color w:val="202428"/>
                <w:w w:val="95"/>
                <w:sz w:val="18"/>
              </w:rPr>
              <w:t>人员经费</w:t>
            </w:r>
          </w:p>
        </w:tc>
        <w:tc>
          <w:tcPr>
            <w:tcW w:w="10404" w:type="dxa"/>
            <w:gridSpan w:val="12"/>
          </w:tcPr>
          <w:p>
            <w:pPr>
              <w:pStyle w:val="TableParagraph"/>
              <w:spacing w:before="82"/>
              <w:ind w:left="4836" w:right="4826"/>
              <w:jc w:val="center"/>
              <w:rPr>
                <w:b/>
                <w:sz w:val="18"/>
              </w:rPr>
            </w:pPr>
            <w:r>
              <w:rPr>
                <w:b/>
                <w:color w:val="202428"/>
                <w:w w:val="95"/>
                <w:sz w:val="18"/>
              </w:rPr>
              <w:t>公用经费</w:t>
            </w:r>
          </w:p>
        </w:tc>
      </w:tr>
      <w:tr>
        <w:trPr>
          <w:trHeight w:val="849" w:hRule="atLeast"/>
        </w:trPr>
        <w:tc>
          <w:tcPr>
            <w:tcW w:w="576" w:type="dxa"/>
          </w:tcPr>
          <w:p>
            <w:pPr>
              <w:pStyle w:val="TableParagraph"/>
              <w:spacing w:before="5"/>
              <w:rPr>
                <w:sz w:val="17"/>
              </w:rPr>
            </w:pPr>
          </w:p>
          <w:p>
            <w:pPr>
              <w:pStyle w:val="TableParagraph"/>
              <w:spacing w:line="177" w:lineRule="auto"/>
              <w:ind w:left="202" w:right="44" w:hanging="157"/>
              <w:rPr>
                <w:rFonts w:ascii="Microsoft JhengHei" w:eastAsia="Microsoft JhengHei" w:hint="eastAsia"/>
                <w:b/>
                <w:sz w:val="15"/>
              </w:rPr>
            </w:pPr>
            <w:r>
              <w:rPr>
                <w:rFonts w:ascii="Microsoft JhengHei" w:eastAsia="Microsoft JhengHei" w:hint="eastAsia"/>
                <w:b/>
                <w:color w:val="202428"/>
                <w:spacing w:val="-3"/>
                <w:w w:val="105"/>
                <w:sz w:val="15"/>
              </w:rPr>
              <w:t>科目编</w:t>
            </w:r>
            <w:r>
              <w:rPr>
                <w:rFonts w:ascii="Microsoft JhengHei" w:eastAsia="Microsoft JhengHei" w:hint="eastAsia"/>
                <w:b/>
                <w:color w:val="202428"/>
                <w:w w:val="105"/>
                <w:sz w:val="15"/>
              </w:rPr>
              <w:t>码</w:t>
            </w:r>
          </w:p>
        </w:tc>
        <w:tc>
          <w:tcPr>
            <w:tcW w:w="996" w:type="dxa"/>
          </w:tcPr>
          <w:p>
            <w:pPr>
              <w:pStyle w:val="TableParagraph"/>
              <w:spacing w:before="10"/>
              <w:rPr>
                <w:sz w:val="21"/>
              </w:rPr>
            </w:pPr>
          </w:p>
          <w:p>
            <w:pPr>
              <w:pStyle w:val="TableParagraph"/>
              <w:ind w:left="178"/>
              <w:rPr>
                <w:rFonts w:ascii="Microsoft JhengHei" w:eastAsia="Microsoft JhengHei" w:hint="eastAsia"/>
                <w:b/>
                <w:sz w:val="15"/>
              </w:rPr>
            </w:pPr>
            <w:r>
              <w:rPr>
                <w:rFonts w:ascii="Microsoft JhengHei" w:eastAsia="Microsoft JhengHei" w:hint="eastAsia"/>
                <w:b/>
                <w:color w:val="202428"/>
                <w:sz w:val="15"/>
              </w:rPr>
              <w:t>科目名称</w:t>
            </w:r>
          </w:p>
        </w:tc>
        <w:tc>
          <w:tcPr>
            <w:tcW w:w="1020" w:type="dxa"/>
          </w:tcPr>
          <w:p>
            <w:pPr>
              <w:pStyle w:val="TableParagraph"/>
              <w:spacing w:before="10"/>
              <w:rPr>
                <w:sz w:val="21"/>
              </w:rPr>
            </w:pPr>
          </w:p>
          <w:p>
            <w:pPr>
              <w:pStyle w:val="TableParagraph"/>
              <w:ind w:left="333" w:right="331"/>
              <w:jc w:val="center"/>
              <w:rPr>
                <w:rFonts w:ascii="Microsoft JhengHei" w:eastAsia="Microsoft JhengHei" w:hint="eastAsia"/>
                <w:b/>
                <w:sz w:val="15"/>
              </w:rPr>
            </w:pPr>
            <w:r>
              <w:rPr>
                <w:rFonts w:ascii="Microsoft JhengHei" w:eastAsia="Microsoft JhengHei" w:hint="eastAsia"/>
                <w:b/>
                <w:color w:val="202428"/>
                <w:sz w:val="15"/>
              </w:rPr>
              <w:t>金额</w:t>
            </w:r>
          </w:p>
        </w:tc>
        <w:tc>
          <w:tcPr>
            <w:tcW w:w="960" w:type="dxa"/>
          </w:tcPr>
          <w:p>
            <w:pPr>
              <w:pStyle w:val="TableParagraph"/>
              <w:spacing w:before="5"/>
              <w:rPr>
                <w:sz w:val="17"/>
              </w:rPr>
            </w:pPr>
          </w:p>
          <w:p>
            <w:pPr>
              <w:pStyle w:val="TableParagraph"/>
              <w:spacing w:line="177" w:lineRule="auto"/>
              <w:ind w:left="396" w:hanging="391"/>
              <w:rPr>
                <w:rFonts w:ascii="Microsoft JhengHei" w:eastAsia="Microsoft JhengHei" w:hint="eastAsia"/>
                <w:b/>
                <w:sz w:val="15"/>
              </w:rPr>
            </w:pPr>
            <w:r>
              <w:rPr>
                <w:rFonts w:ascii="Microsoft JhengHei" w:eastAsia="Microsoft JhengHei" w:hint="eastAsia"/>
                <w:b/>
                <w:color w:val="202428"/>
                <w:spacing w:val="-2"/>
                <w:w w:val="105"/>
                <w:sz w:val="15"/>
              </w:rPr>
              <w:t>其中：基本支</w:t>
            </w:r>
            <w:r>
              <w:rPr>
                <w:rFonts w:ascii="Microsoft JhengHei" w:eastAsia="Microsoft JhengHei" w:hint="eastAsia"/>
                <w:b/>
                <w:color w:val="202428"/>
                <w:w w:val="105"/>
                <w:sz w:val="15"/>
              </w:rPr>
              <w:t>出</w:t>
            </w:r>
          </w:p>
        </w:tc>
        <w:tc>
          <w:tcPr>
            <w:tcW w:w="612" w:type="dxa"/>
          </w:tcPr>
          <w:p>
            <w:pPr>
              <w:pStyle w:val="TableParagraph"/>
              <w:spacing w:before="5"/>
              <w:rPr>
                <w:sz w:val="17"/>
              </w:rPr>
            </w:pPr>
          </w:p>
          <w:p>
            <w:pPr>
              <w:pStyle w:val="TableParagraph"/>
              <w:spacing w:line="177" w:lineRule="auto"/>
              <w:ind w:left="222" w:right="60" w:hanging="157"/>
              <w:rPr>
                <w:rFonts w:ascii="Microsoft JhengHei" w:eastAsia="Microsoft JhengHei" w:hint="eastAsia"/>
                <w:b/>
                <w:sz w:val="15"/>
              </w:rPr>
            </w:pPr>
            <w:r>
              <w:rPr>
                <w:rFonts w:ascii="Microsoft JhengHei" w:eastAsia="Microsoft JhengHei" w:hint="eastAsia"/>
                <w:b/>
                <w:color w:val="202428"/>
                <w:spacing w:val="-3"/>
                <w:w w:val="105"/>
                <w:sz w:val="15"/>
              </w:rPr>
              <w:t>科目编</w:t>
            </w:r>
            <w:r>
              <w:rPr>
                <w:rFonts w:ascii="Microsoft JhengHei" w:eastAsia="Microsoft JhengHei" w:hint="eastAsia"/>
                <w:b/>
                <w:color w:val="202428"/>
                <w:w w:val="105"/>
                <w:sz w:val="15"/>
              </w:rPr>
              <w:t>码</w:t>
            </w:r>
          </w:p>
        </w:tc>
        <w:tc>
          <w:tcPr>
            <w:tcW w:w="900" w:type="dxa"/>
          </w:tcPr>
          <w:p>
            <w:pPr>
              <w:pStyle w:val="TableParagraph"/>
              <w:spacing w:before="10"/>
              <w:rPr>
                <w:sz w:val="21"/>
              </w:rPr>
            </w:pPr>
          </w:p>
          <w:p>
            <w:pPr>
              <w:pStyle w:val="TableParagraph"/>
              <w:ind w:left="132"/>
              <w:rPr>
                <w:rFonts w:ascii="Microsoft JhengHei" w:eastAsia="Microsoft JhengHei" w:hint="eastAsia"/>
                <w:b/>
                <w:sz w:val="15"/>
              </w:rPr>
            </w:pPr>
            <w:r>
              <w:rPr>
                <w:rFonts w:ascii="Microsoft JhengHei" w:eastAsia="Microsoft JhengHei" w:hint="eastAsia"/>
                <w:b/>
                <w:color w:val="202428"/>
                <w:sz w:val="15"/>
              </w:rPr>
              <w:t>科目名称</w:t>
            </w:r>
          </w:p>
        </w:tc>
        <w:tc>
          <w:tcPr>
            <w:tcW w:w="1032" w:type="dxa"/>
          </w:tcPr>
          <w:p>
            <w:pPr>
              <w:pStyle w:val="TableParagraph"/>
              <w:spacing w:before="10"/>
              <w:rPr>
                <w:sz w:val="21"/>
              </w:rPr>
            </w:pPr>
          </w:p>
          <w:p>
            <w:pPr>
              <w:pStyle w:val="TableParagraph"/>
              <w:ind w:left="339" w:right="333"/>
              <w:jc w:val="center"/>
              <w:rPr>
                <w:rFonts w:ascii="Microsoft JhengHei" w:eastAsia="Microsoft JhengHei" w:hint="eastAsia"/>
                <w:b/>
                <w:sz w:val="15"/>
              </w:rPr>
            </w:pPr>
            <w:r>
              <w:rPr>
                <w:rFonts w:ascii="Microsoft JhengHei" w:eastAsia="Microsoft JhengHei" w:hint="eastAsia"/>
                <w:b/>
                <w:color w:val="202428"/>
                <w:sz w:val="15"/>
              </w:rPr>
              <w:t>金额</w:t>
            </w:r>
          </w:p>
        </w:tc>
        <w:tc>
          <w:tcPr>
            <w:tcW w:w="972" w:type="dxa"/>
          </w:tcPr>
          <w:p>
            <w:pPr>
              <w:pStyle w:val="TableParagraph"/>
              <w:spacing w:before="5"/>
              <w:rPr>
                <w:sz w:val="17"/>
              </w:rPr>
            </w:pPr>
          </w:p>
          <w:p>
            <w:pPr>
              <w:pStyle w:val="TableParagraph"/>
              <w:spacing w:line="177" w:lineRule="auto"/>
              <w:ind w:left="404" w:right="4" w:hanging="391"/>
              <w:rPr>
                <w:rFonts w:ascii="Microsoft JhengHei" w:eastAsia="Microsoft JhengHei" w:hint="eastAsia"/>
                <w:b/>
                <w:sz w:val="15"/>
              </w:rPr>
            </w:pPr>
            <w:r>
              <w:rPr>
                <w:rFonts w:ascii="Microsoft JhengHei" w:eastAsia="Microsoft JhengHei" w:hint="eastAsia"/>
                <w:b/>
                <w:color w:val="202428"/>
                <w:spacing w:val="-2"/>
                <w:w w:val="105"/>
                <w:sz w:val="15"/>
              </w:rPr>
              <w:t>其中：基本支</w:t>
            </w:r>
            <w:r>
              <w:rPr>
                <w:rFonts w:ascii="Microsoft JhengHei" w:eastAsia="Microsoft JhengHei" w:hint="eastAsia"/>
                <w:b/>
                <w:color w:val="202428"/>
                <w:w w:val="105"/>
                <w:sz w:val="15"/>
              </w:rPr>
              <w:t>出</w:t>
            </w:r>
          </w:p>
        </w:tc>
        <w:tc>
          <w:tcPr>
            <w:tcW w:w="612" w:type="dxa"/>
          </w:tcPr>
          <w:p>
            <w:pPr>
              <w:pStyle w:val="TableParagraph"/>
              <w:spacing w:before="5"/>
              <w:rPr>
                <w:sz w:val="17"/>
              </w:rPr>
            </w:pPr>
          </w:p>
          <w:p>
            <w:pPr>
              <w:pStyle w:val="TableParagraph"/>
              <w:spacing w:line="177" w:lineRule="auto"/>
              <w:ind w:left="224" w:right="58" w:hanging="157"/>
              <w:rPr>
                <w:rFonts w:ascii="Microsoft JhengHei" w:eastAsia="Microsoft JhengHei" w:hint="eastAsia"/>
                <w:b/>
                <w:sz w:val="15"/>
              </w:rPr>
            </w:pPr>
            <w:r>
              <w:rPr>
                <w:rFonts w:ascii="Microsoft JhengHei" w:eastAsia="Microsoft JhengHei" w:hint="eastAsia"/>
                <w:b/>
                <w:color w:val="202428"/>
                <w:spacing w:val="-3"/>
                <w:w w:val="105"/>
                <w:sz w:val="15"/>
              </w:rPr>
              <w:t>科目编</w:t>
            </w:r>
            <w:r>
              <w:rPr>
                <w:rFonts w:ascii="Microsoft JhengHei" w:eastAsia="Microsoft JhengHei" w:hint="eastAsia"/>
                <w:b/>
                <w:color w:val="202428"/>
                <w:w w:val="105"/>
                <w:sz w:val="15"/>
              </w:rPr>
              <w:t>码</w:t>
            </w:r>
          </w:p>
        </w:tc>
        <w:tc>
          <w:tcPr>
            <w:tcW w:w="756" w:type="dxa"/>
          </w:tcPr>
          <w:p>
            <w:pPr>
              <w:pStyle w:val="TableParagraph"/>
              <w:spacing w:before="10"/>
              <w:rPr>
                <w:sz w:val="21"/>
              </w:rPr>
            </w:pPr>
          </w:p>
          <w:p>
            <w:pPr>
              <w:pStyle w:val="TableParagraph"/>
              <w:ind w:left="62"/>
              <w:rPr>
                <w:rFonts w:ascii="Microsoft JhengHei" w:eastAsia="Microsoft JhengHei" w:hint="eastAsia"/>
                <w:b/>
                <w:sz w:val="15"/>
              </w:rPr>
            </w:pPr>
            <w:r>
              <w:rPr>
                <w:rFonts w:ascii="Microsoft JhengHei" w:eastAsia="Microsoft JhengHei" w:hint="eastAsia"/>
                <w:b/>
                <w:color w:val="202428"/>
                <w:sz w:val="15"/>
              </w:rPr>
              <w:t>科目名称</w:t>
            </w:r>
          </w:p>
        </w:tc>
        <w:tc>
          <w:tcPr>
            <w:tcW w:w="1032" w:type="dxa"/>
          </w:tcPr>
          <w:p>
            <w:pPr>
              <w:pStyle w:val="TableParagraph"/>
              <w:spacing w:before="10"/>
              <w:rPr>
                <w:sz w:val="21"/>
              </w:rPr>
            </w:pPr>
          </w:p>
          <w:p>
            <w:pPr>
              <w:pStyle w:val="TableParagraph"/>
              <w:ind w:left="341" w:right="331"/>
              <w:jc w:val="center"/>
              <w:rPr>
                <w:rFonts w:ascii="Microsoft JhengHei" w:eastAsia="Microsoft JhengHei" w:hint="eastAsia"/>
                <w:b/>
                <w:sz w:val="15"/>
              </w:rPr>
            </w:pPr>
            <w:r>
              <w:rPr>
                <w:rFonts w:ascii="Microsoft JhengHei" w:eastAsia="Microsoft JhengHei" w:hint="eastAsia"/>
                <w:b/>
                <w:color w:val="202428"/>
                <w:sz w:val="15"/>
              </w:rPr>
              <w:t>金额</w:t>
            </w:r>
          </w:p>
        </w:tc>
        <w:tc>
          <w:tcPr>
            <w:tcW w:w="816" w:type="dxa"/>
          </w:tcPr>
          <w:p>
            <w:pPr>
              <w:pStyle w:val="TableParagraph"/>
              <w:spacing w:before="5"/>
              <w:rPr>
                <w:sz w:val="17"/>
              </w:rPr>
            </w:pPr>
          </w:p>
          <w:p>
            <w:pPr>
              <w:pStyle w:val="TableParagraph"/>
              <w:spacing w:line="177" w:lineRule="auto"/>
              <w:ind w:left="250" w:right="2" w:hanging="235"/>
              <w:rPr>
                <w:rFonts w:ascii="Microsoft JhengHei" w:eastAsia="Microsoft JhengHei" w:hint="eastAsia"/>
                <w:b/>
                <w:sz w:val="15"/>
              </w:rPr>
            </w:pPr>
            <w:r>
              <w:rPr>
                <w:rFonts w:ascii="Microsoft JhengHei" w:eastAsia="Microsoft JhengHei" w:hint="eastAsia"/>
                <w:b/>
                <w:color w:val="202428"/>
                <w:spacing w:val="-3"/>
                <w:w w:val="105"/>
                <w:sz w:val="15"/>
              </w:rPr>
              <w:t>其中：基本</w:t>
            </w:r>
            <w:r>
              <w:rPr>
                <w:rFonts w:ascii="Microsoft JhengHei" w:eastAsia="Microsoft JhengHei" w:hint="eastAsia"/>
                <w:b/>
                <w:color w:val="202428"/>
                <w:w w:val="105"/>
                <w:sz w:val="15"/>
              </w:rPr>
              <w:t>支出</w:t>
            </w:r>
          </w:p>
        </w:tc>
        <w:tc>
          <w:tcPr>
            <w:tcW w:w="588" w:type="dxa"/>
          </w:tcPr>
          <w:p>
            <w:pPr>
              <w:pStyle w:val="TableParagraph"/>
              <w:spacing w:before="5"/>
              <w:rPr>
                <w:sz w:val="17"/>
              </w:rPr>
            </w:pPr>
          </w:p>
          <w:p>
            <w:pPr>
              <w:pStyle w:val="TableParagraph"/>
              <w:spacing w:line="177" w:lineRule="auto"/>
              <w:ind w:left="214" w:right="44" w:hanging="157"/>
              <w:rPr>
                <w:rFonts w:ascii="Microsoft JhengHei" w:eastAsia="Microsoft JhengHei" w:hint="eastAsia"/>
                <w:b/>
                <w:sz w:val="15"/>
              </w:rPr>
            </w:pPr>
            <w:r>
              <w:rPr>
                <w:rFonts w:ascii="Microsoft JhengHei" w:eastAsia="Microsoft JhengHei" w:hint="eastAsia"/>
                <w:b/>
                <w:color w:val="202428"/>
                <w:spacing w:val="-3"/>
                <w:w w:val="105"/>
                <w:sz w:val="15"/>
              </w:rPr>
              <w:t>科目编</w:t>
            </w:r>
            <w:r>
              <w:rPr>
                <w:rFonts w:ascii="Microsoft JhengHei" w:eastAsia="Microsoft JhengHei" w:hint="eastAsia"/>
                <w:b/>
                <w:color w:val="202428"/>
                <w:w w:val="105"/>
                <w:sz w:val="15"/>
              </w:rPr>
              <w:t>码</w:t>
            </w:r>
          </w:p>
        </w:tc>
        <w:tc>
          <w:tcPr>
            <w:tcW w:w="1044" w:type="dxa"/>
          </w:tcPr>
          <w:p>
            <w:pPr>
              <w:pStyle w:val="TableParagraph"/>
              <w:spacing w:before="10"/>
              <w:rPr>
                <w:sz w:val="21"/>
              </w:rPr>
            </w:pPr>
          </w:p>
          <w:p>
            <w:pPr>
              <w:pStyle w:val="TableParagraph"/>
              <w:ind w:left="208"/>
              <w:rPr>
                <w:rFonts w:ascii="Microsoft JhengHei" w:eastAsia="Microsoft JhengHei" w:hint="eastAsia"/>
                <w:b/>
                <w:sz w:val="15"/>
              </w:rPr>
            </w:pPr>
            <w:r>
              <w:rPr>
                <w:rFonts w:ascii="Microsoft JhengHei" w:eastAsia="Microsoft JhengHei" w:hint="eastAsia"/>
                <w:b/>
                <w:color w:val="202428"/>
                <w:sz w:val="15"/>
              </w:rPr>
              <w:t>科目名称</w:t>
            </w:r>
          </w:p>
        </w:tc>
        <w:tc>
          <w:tcPr>
            <w:tcW w:w="1068" w:type="dxa"/>
          </w:tcPr>
          <w:p>
            <w:pPr>
              <w:pStyle w:val="TableParagraph"/>
              <w:spacing w:before="10"/>
              <w:rPr>
                <w:sz w:val="21"/>
              </w:rPr>
            </w:pPr>
          </w:p>
          <w:p>
            <w:pPr>
              <w:pStyle w:val="TableParagraph"/>
              <w:ind w:left="363" w:right="349"/>
              <w:jc w:val="center"/>
              <w:rPr>
                <w:rFonts w:ascii="Microsoft JhengHei" w:eastAsia="Microsoft JhengHei" w:hint="eastAsia"/>
                <w:b/>
                <w:sz w:val="15"/>
              </w:rPr>
            </w:pPr>
            <w:r>
              <w:rPr>
                <w:rFonts w:ascii="Microsoft JhengHei" w:eastAsia="Microsoft JhengHei" w:hint="eastAsia"/>
                <w:b/>
                <w:color w:val="202428"/>
                <w:sz w:val="15"/>
              </w:rPr>
              <w:t>金额</w:t>
            </w:r>
          </w:p>
        </w:tc>
        <w:tc>
          <w:tcPr>
            <w:tcW w:w="972" w:type="dxa"/>
          </w:tcPr>
          <w:p>
            <w:pPr>
              <w:pStyle w:val="TableParagraph"/>
              <w:spacing w:before="5"/>
              <w:rPr>
                <w:sz w:val="17"/>
              </w:rPr>
            </w:pPr>
          </w:p>
          <w:p>
            <w:pPr>
              <w:pStyle w:val="TableParagraph"/>
              <w:spacing w:line="177" w:lineRule="auto"/>
              <w:ind w:left="408" w:hanging="391"/>
              <w:rPr>
                <w:rFonts w:ascii="Microsoft JhengHei" w:eastAsia="Microsoft JhengHei" w:hint="eastAsia"/>
                <w:b/>
                <w:sz w:val="15"/>
              </w:rPr>
            </w:pPr>
            <w:r>
              <w:rPr>
                <w:rFonts w:ascii="Microsoft JhengHei" w:eastAsia="Microsoft JhengHei" w:hint="eastAsia"/>
                <w:b/>
                <w:color w:val="202428"/>
                <w:spacing w:val="-2"/>
                <w:w w:val="105"/>
                <w:sz w:val="15"/>
              </w:rPr>
              <w:t>其中：基本支</w:t>
            </w:r>
            <w:r>
              <w:rPr>
                <w:rFonts w:ascii="Microsoft JhengHei" w:eastAsia="Microsoft JhengHei" w:hint="eastAsia"/>
                <w:b/>
                <w:color w:val="202428"/>
                <w:w w:val="105"/>
                <w:sz w:val="15"/>
              </w:rPr>
              <w:t>出</w:t>
            </w:r>
          </w:p>
        </w:tc>
      </w:tr>
      <w:tr>
        <w:trPr>
          <w:trHeight w:val="537" w:hRule="atLeast"/>
        </w:trPr>
        <w:tc>
          <w:tcPr>
            <w:tcW w:w="576" w:type="dxa"/>
          </w:tcPr>
          <w:p>
            <w:pPr>
              <w:pStyle w:val="TableParagraph"/>
              <w:spacing w:before="6"/>
              <w:rPr>
                <w:sz w:val="13"/>
              </w:rPr>
            </w:pPr>
          </w:p>
          <w:p>
            <w:pPr>
              <w:pStyle w:val="TableParagraph"/>
              <w:ind w:left="-2"/>
              <w:rPr>
                <w:b/>
                <w:sz w:val="15"/>
              </w:rPr>
            </w:pPr>
            <w:r>
              <w:rPr>
                <w:b/>
                <w:color w:val="202428"/>
                <w:w w:val="105"/>
                <w:sz w:val="15"/>
              </w:rPr>
              <w:t>301</w:t>
            </w:r>
          </w:p>
        </w:tc>
        <w:tc>
          <w:tcPr>
            <w:tcW w:w="996" w:type="dxa"/>
          </w:tcPr>
          <w:p>
            <w:pPr>
              <w:pStyle w:val="TableParagraph"/>
              <w:spacing w:before="6"/>
              <w:rPr>
                <w:sz w:val="13"/>
              </w:rPr>
            </w:pPr>
          </w:p>
          <w:p>
            <w:pPr>
              <w:pStyle w:val="TableParagraph"/>
              <w:ind w:left="-2"/>
              <w:rPr>
                <w:b/>
                <w:sz w:val="15"/>
              </w:rPr>
            </w:pPr>
            <w:r>
              <w:rPr>
                <w:b/>
                <w:color w:val="202428"/>
                <w:sz w:val="15"/>
              </w:rPr>
              <w:t>工资福利支出</w:t>
            </w:r>
          </w:p>
        </w:tc>
        <w:tc>
          <w:tcPr>
            <w:tcW w:w="1020" w:type="dxa"/>
          </w:tcPr>
          <w:p>
            <w:pPr>
              <w:pStyle w:val="TableParagraph"/>
              <w:spacing w:before="6"/>
              <w:rPr>
                <w:sz w:val="13"/>
              </w:rPr>
            </w:pPr>
          </w:p>
          <w:p>
            <w:pPr>
              <w:pStyle w:val="TableParagraph"/>
              <w:ind w:right="-15"/>
              <w:jc w:val="right"/>
              <w:rPr>
                <w:sz w:val="15"/>
              </w:rPr>
            </w:pPr>
            <w:r>
              <w:rPr>
                <w:color w:val="202428"/>
                <w:w w:val="105"/>
                <w:sz w:val="15"/>
              </w:rPr>
              <w:t>7906536.62</w:t>
            </w:r>
          </w:p>
        </w:tc>
        <w:tc>
          <w:tcPr>
            <w:tcW w:w="960" w:type="dxa"/>
          </w:tcPr>
          <w:p>
            <w:pPr>
              <w:pStyle w:val="TableParagraph"/>
              <w:spacing w:before="6"/>
              <w:rPr>
                <w:sz w:val="13"/>
              </w:rPr>
            </w:pPr>
          </w:p>
          <w:p>
            <w:pPr>
              <w:pStyle w:val="TableParagraph"/>
              <w:ind w:right="-15"/>
              <w:jc w:val="right"/>
              <w:rPr>
                <w:sz w:val="15"/>
              </w:rPr>
            </w:pPr>
            <w:r>
              <w:rPr>
                <w:color w:val="202428"/>
                <w:w w:val="105"/>
                <w:sz w:val="15"/>
              </w:rPr>
              <w:t>7583454.81</w:t>
            </w:r>
          </w:p>
        </w:tc>
        <w:tc>
          <w:tcPr>
            <w:tcW w:w="612" w:type="dxa"/>
          </w:tcPr>
          <w:p>
            <w:pPr>
              <w:pStyle w:val="TableParagraph"/>
              <w:spacing w:before="6"/>
              <w:rPr>
                <w:sz w:val="13"/>
              </w:rPr>
            </w:pPr>
          </w:p>
          <w:p>
            <w:pPr>
              <w:pStyle w:val="TableParagraph"/>
              <w:rPr>
                <w:b/>
                <w:sz w:val="15"/>
              </w:rPr>
            </w:pPr>
            <w:r>
              <w:rPr>
                <w:b/>
                <w:color w:val="202428"/>
                <w:w w:val="105"/>
                <w:sz w:val="15"/>
              </w:rPr>
              <w:t>302</w:t>
            </w:r>
          </w:p>
        </w:tc>
        <w:tc>
          <w:tcPr>
            <w:tcW w:w="900" w:type="dxa"/>
          </w:tcPr>
          <w:p>
            <w:pPr>
              <w:pStyle w:val="TableParagraph"/>
              <w:spacing w:line="225" w:lineRule="auto" w:before="85"/>
              <w:ind w:right="101"/>
              <w:rPr>
                <w:b/>
                <w:sz w:val="15"/>
              </w:rPr>
            </w:pPr>
            <w:r>
              <w:rPr>
                <w:b/>
                <w:color w:val="202428"/>
                <w:spacing w:val="-3"/>
                <w:w w:val="105"/>
                <w:sz w:val="15"/>
              </w:rPr>
              <w:t>商品和服务</w:t>
            </w:r>
            <w:r>
              <w:rPr>
                <w:b/>
                <w:color w:val="202428"/>
                <w:w w:val="105"/>
                <w:sz w:val="15"/>
              </w:rPr>
              <w:t>支出</w:t>
            </w:r>
          </w:p>
        </w:tc>
        <w:tc>
          <w:tcPr>
            <w:tcW w:w="1032" w:type="dxa"/>
          </w:tcPr>
          <w:p>
            <w:pPr>
              <w:pStyle w:val="TableParagraph"/>
              <w:spacing w:before="6"/>
              <w:rPr>
                <w:sz w:val="13"/>
              </w:rPr>
            </w:pPr>
          </w:p>
          <w:p>
            <w:pPr>
              <w:pStyle w:val="TableParagraph"/>
              <w:ind w:right="-15"/>
              <w:jc w:val="right"/>
              <w:rPr>
                <w:sz w:val="15"/>
              </w:rPr>
            </w:pPr>
            <w:r>
              <w:rPr>
                <w:color w:val="202428"/>
                <w:w w:val="105"/>
                <w:sz w:val="15"/>
              </w:rPr>
              <w:t>1819306.14</w:t>
            </w:r>
          </w:p>
        </w:tc>
        <w:tc>
          <w:tcPr>
            <w:tcW w:w="972" w:type="dxa"/>
          </w:tcPr>
          <w:p>
            <w:pPr>
              <w:pStyle w:val="TableParagraph"/>
              <w:spacing w:before="6"/>
              <w:rPr>
                <w:sz w:val="13"/>
              </w:rPr>
            </w:pPr>
          </w:p>
          <w:p>
            <w:pPr>
              <w:pStyle w:val="TableParagraph"/>
              <w:ind w:right="-15"/>
              <w:jc w:val="right"/>
              <w:rPr>
                <w:sz w:val="15"/>
              </w:rPr>
            </w:pPr>
            <w:r>
              <w:rPr>
                <w:color w:val="202428"/>
                <w:w w:val="105"/>
                <w:sz w:val="15"/>
              </w:rPr>
              <w:t>1386946.00</w:t>
            </w:r>
          </w:p>
        </w:tc>
        <w:tc>
          <w:tcPr>
            <w:tcW w:w="612" w:type="dxa"/>
          </w:tcPr>
          <w:p>
            <w:pPr>
              <w:pStyle w:val="TableParagraph"/>
              <w:spacing w:before="6"/>
              <w:rPr>
                <w:sz w:val="13"/>
              </w:rPr>
            </w:pPr>
          </w:p>
          <w:p>
            <w:pPr>
              <w:pStyle w:val="TableParagraph"/>
              <w:ind w:left="2"/>
              <w:rPr>
                <w:b/>
                <w:sz w:val="15"/>
              </w:rPr>
            </w:pPr>
            <w:r>
              <w:rPr>
                <w:b/>
                <w:color w:val="202428"/>
                <w:w w:val="105"/>
                <w:sz w:val="15"/>
              </w:rPr>
              <w:t>307</w:t>
            </w:r>
          </w:p>
        </w:tc>
        <w:tc>
          <w:tcPr>
            <w:tcW w:w="756" w:type="dxa"/>
          </w:tcPr>
          <w:p>
            <w:pPr>
              <w:pStyle w:val="TableParagraph"/>
              <w:spacing w:line="225" w:lineRule="auto" w:before="1"/>
              <w:ind w:left="2" w:right="111"/>
              <w:rPr>
                <w:b/>
                <w:sz w:val="15"/>
              </w:rPr>
            </w:pPr>
            <w:r>
              <w:rPr>
                <w:b/>
                <w:color w:val="202428"/>
                <w:spacing w:val="-3"/>
                <w:w w:val="105"/>
                <w:sz w:val="15"/>
              </w:rPr>
              <w:t>债务利息及费用支</w:t>
            </w:r>
          </w:p>
          <w:p>
            <w:pPr>
              <w:pStyle w:val="TableParagraph"/>
              <w:spacing w:line="154" w:lineRule="exact"/>
              <w:ind w:left="2"/>
              <w:rPr>
                <w:b/>
                <w:sz w:val="15"/>
              </w:rPr>
            </w:pPr>
            <w:r>
              <w:rPr>
                <w:b/>
                <w:color w:val="202428"/>
                <w:w w:val="103"/>
                <w:sz w:val="15"/>
              </w:rPr>
              <w:t>出</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6"/>
              <w:rPr>
                <w:sz w:val="13"/>
              </w:rPr>
            </w:pPr>
          </w:p>
          <w:p>
            <w:pPr>
              <w:pStyle w:val="TableParagraph"/>
              <w:ind w:left="10"/>
              <w:rPr>
                <w:sz w:val="15"/>
              </w:rPr>
            </w:pPr>
            <w:r>
              <w:rPr>
                <w:color w:val="202428"/>
                <w:w w:val="105"/>
                <w:sz w:val="15"/>
              </w:rPr>
              <w:t>31011</w:t>
            </w:r>
          </w:p>
        </w:tc>
        <w:tc>
          <w:tcPr>
            <w:tcW w:w="1044" w:type="dxa"/>
          </w:tcPr>
          <w:p>
            <w:pPr>
              <w:pStyle w:val="TableParagraph"/>
              <w:spacing w:line="225" w:lineRule="auto" w:before="85"/>
              <w:ind w:left="10" w:right="79"/>
              <w:rPr>
                <w:sz w:val="15"/>
              </w:rPr>
            </w:pPr>
            <w:r>
              <w:rPr>
                <w:color w:val="202428"/>
                <w:spacing w:val="-2"/>
                <w:w w:val="105"/>
                <w:sz w:val="15"/>
              </w:rPr>
              <w:t>地上附着物和</w:t>
            </w:r>
            <w:r>
              <w:rPr>
                <w:color w:val="202428"/>
                <w:w w:val="105"/>
                <w:sz w:val="15"/>
              </w:rPr>
              <w:t>青苗补偿</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30101</w:t>
            </w:r>
          </w:p>
        </w:tc>
        <w:tc>
          <w:tcPr>
            <w:tcW w:w="996" w:type="dxa"/>
          </w:tcPr>
          <w:p>
            <w:pPr>
              <w:pStyle w:val="TableParagraph"/>
              <w:spacing w:before="112"/>
              <w:ind w:left="4"/>
              <w:rPr>
                <w:sz w:val="15"/>
              </w:rPr>
            </w:pPr>
            <w:r>
              <w:rPr>
                <w:color w:val="202428"/>
                <w:sz w:val="15"/>
              </w:rPr>
              <w:t>基本工资</w:t>
            </w:r>
          </w:p>
        </w:tc>
        <w:tc>
          <w:tcPr>
            <w:tcW w:w="1020" w:type="dxa"/>
          </w:tcPr>
          <w:p>
            <w:pPr>
              <w:pStyle w:val="TableParagraph"/>
              <w:spacing w:before="112"/>
              <w:ind w:right="-15"/>
              <w:jc w:val="right"/>
              <w:rPr>
                <w:sz w:val="15"/>
              </w:rPr>
            </w:pPr>
            <w:r>
              <w:rPr>
                <w:color w:val="202428"/>
                <w:w w:val="105"/>
                <w:sz w:val="15"/>
              </w:rPr>
              <w:t>2987351.65</w:t>
            </w:r>
          </w:p>
        </w:tc>
        <w:tc>
          <w:tcPr>
            <w:tcW w:w="960" w:type="dxa"/>
          </w:tcPr>
          <w:p>
            <w:pPr>
              <w:pStyle w:val="TableParagraph"/>
              <w:spacing w:before="112"/>
              <w:ind w:right="-15"/>
              <w:jc w:val="right"/>
              <w:rPr>
                <w:sz w:val="15"/>
              </w:rPr>
            </w:pPr>
            <w:r>
              <w:rPr>
                <w:color w:val="202428"/>
                <w:w w:val="105"/>
                <w:sz w:val="15"/>
              </w:rPr>
              <w:t>2987351.65</w:t>
            </w:r>
          </w:p>
        </w:tc>
        <w:tc>
          <w:tcPr>
            <w:tcW w:w="612" w:type="dxa"/>
          </w:tcPr>
          <w:p>
            <w:pPr>
              <w:pStyle w:val="TableParagraph"/>
              <w:spacing w:before="112"/>
              <w:ind w:left="6"/>
              <w:rPr>
                <w:sz w:val="15"/>
              </w:rPr>
            </w:pPr>
            <w:r>
              <w:rPr>
                <w:color w:val="202428"/>
                <w:w w:val="105"/>
                <w:sz w:val="15"/>
              </w:rPr>
              <w:t>30201</w:t>
            </w:r>
          </w:p>
        </w:tc>
        <w:tc>
          <w:tcPr>
            <w:tcW w:w="900" w:type="dxa"/>
          </w:tcPr>
          <w:p>
            <w:pPr>
              <w:pStyle w:val="TableParagraph"/>
              <w:spacing w:before="112"/>
              <w:ind w:left="6"/>
              <w:rPr>
                <w:sz w:val="15"/>
              </w:rPr>
            </w:pPr>
            <w:r>
              <w:rPr>
                <w:color w:val="202428"/>
                <w:sz w:val="15"/>
              </w:rPr>
              <w:t>办公费</w:t>
            </w:r>
          </w:p>
        </w:tc>
        <w:tc>
          <w:tcPr>
            <w:tcW w:w="1032" w:type="dxa"/>
          </w:tcPr>
          <w:p>
            <w:pPr>
              <w:pStyle w:val="TableParagraph"/>
              <w:spacing w:before="112"/>
              <w:ind w:right="-15"/>
              <w:jc w:val="right"/>
              <w:rPr>
                <w:sz w:val="15"/>
              </w:rPr>
            </w:pPr>
            <w:r>
              <w:rPr>
                <w:color w:val="202428"/>
                <w:w w:val="105"/>
                <w:sz w:val="15"/>
              </w:rPr>
              <w:t>11195.00</w:t>
            </w:r>
          </w:p>
        </w:tc>
        <w:tc>
          <w:tcPr>
            <w:tcW w:w="972" w:type="dxa"/>
          </w:tcPr>
          <w:p>
            <w:pPr>
              <w:pStyle w:val="TableParagraph"/>
              <w:spacing w:before="112"/>
              <w:ind w:right="-15"/>
              <w:jc w:val="right"/>
              <w:rPr>
                <w:sz w:val="15"/>
              </w:rPr>
            </w:pPr>
            <w:r>
              <w:rPr>
                <w:color w:val="202428"/>
                <w:w w:val="105"/>
                <w:sz w:val="15"/>
              </w:rPr>
              <w:t>11195.00</w:t>
            </w:r>
          </w:p>
        </w:tc>
        <w:tc>
          <w:tcPr>
            <w:tcW w:w="612" w:type="dxa"/>
          </w:tcPr>
          <w:p>
            <w:pPr>
              <w:pStyle w:val="TableParagraph"/>
              <w:spacing w:before="112"/>
              <w:ind w:left="8"/>
              <w:rPr>
                <w:sz w:val="15"/>
              </w:rPr>
            </w:pPr>
            <w:r>
              <w:rPr>
                <w:color w:val="202428"/>
                <w:w w:val="105"/>
                <w:sz w:val="15"/>
              </w:rPr>
              <w:t>30701</w:t>
            </w:r>
          </w:p>
        </w:tc>
        <w:tc>
          <w:tcPr>
            <w:tcW w:w="756" w:type="dxa"/>
          </w:tcPr>
          <w:p>
            <w:pPr>
              <w:pStyle w:val="TableParagraph"/>
              <w:spacing w:line="225" w:lineRule="auto" w:before="25"/>
              <w:ind w:left="8" w:right="105"/>
              <w:rPr>
                <w:sz w:val="15"/>
              </w:rPr>
            </w:pPr>
            <w:r>
              <w:rPr>
                <w:color w:val="202428"/>
                <w:spacing w:val="-3"/>
                <w:w w:val="105"/>
                <w:sz w:val="15"/>
              </w:rPr>
              <w:t>国内债务</w:t>
            </w:r>
            <w:r>
              <w:rPr>
                <w:color w:val="202428"/>
                <w:w w:val="105"/>
                <w:sz w:val="15"/>
              </w:rPr>
              <w:t>付息</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31012</w:t>
            </w:r>
          </w:p>
        </w:tc>
        <w:tc>
          <w:tcPr>
            <w:tcW w:w="1044" w:type="dxa"/>
          </w:tcPr>
          <w:p>
            <w:pPr>
              <w:pStyle w:val="TableParagraph"/>
              <w:spacing w:before="112"/>
              <w:ind w:left="10"/>
              <w:rPr>
                <w:sz w:val="15"/>
              </w:rPr>
            </w:pPr>
            <w:r>
              <w:rPr>
                <w:color w:val="202428"/>
                <w:sz w:val="15"/>
              </w:rPr>
              <w:t>拆迁补偿</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30102</w:t>
            </w:r>
          </w:p>
        </w:tc>
        <w:tc>
          <w:tcPr>
            <w:tcW w:w="996" w:type="dxa"/>
          </w:tcPr>
          <w:p>
            <w:pPr>
              <w:pStyle w:val="TableParagraph"/>
              <w:spacing w:before="112"/>
              <w:ind w:left="4"/>
              <w:rPr>
                <w:sz w:val="15"/>
              </w:rPr>
            </w:pPr>
            <w:r>
              <w:rPr>
                <w:color w:val="202428"/>
                <w:sz w:val="15"/>
              </w:rPr>
              <w:t>津贴补贴</w:t>
            </w:r>
          </w:p>
        </w:tc>
        <w:tc>
          <w:tcPr>
            <w:tcW w:w="1020" w:type="dxa"/>
          </w:tcPr>
          <w:p>
            <w:pPr>
              <w:pStyle w:val="TableParagraph"/>
              <w:spacing w:before="112"/>
              <w:ind w:right="-15"/>
              <w:jc w:val="right"/>
              <w:rPr>
                <w:sz w:val="15"/>
              </w:rPr>
            </w:pPr>
            <w:r>
              <w:rPr>
                <w:color w:val="202428"/>
                <w:w w:val="105"/>
                <w:sz w:val="15"/>
              </w:rPr>
              <w:t>1384684.00</w:t>
            </w:r>
          </w:p>
        </w:tc>
        <w:tc>
          <w:tcPr>
            <w:tcW w:w="960" w:type="dxa"/>
          </w:tcPr>
          <w:p>
            <w:pPr>
              <w:pStyle w:val="TableParagraph"/>
              <w:spacing w:before="112"/>
              <w:ind w:right="-15"/>
              <w:jc w:val="right"/>
              <w:rPr>
                <w:sz w:val="15"/>
              </w:rPr>
            </w:pPr>
            <w:r>
              <w:rPr>
                <w:color w:val="202428"/>
                <w:w w:val="105"/>
                <w:sz w:val="15"/>
              </w:rPr>
              <w:t>1384684.00</w:t>
            </w:r>
          </w:p>
        </w:tc>
        <w:tc>
          <w:tcPr>
            <w:tcW w:w="612" w:type="dxa"/>
          </w:tcPr>
          <w:p>
            <w:pPr>
              <w:pStyle w:val="TableParagraph"/>
              <w:spacing w:before="112"/>
              <w:ind w:left="6"/>
              <w:rPr>
                <w:sz w:val="15"/>
              </w:rPr>
            </w:pPr>
            <w:r>
              <w:rPr>
                <w:color w:val="202428"/>
                <w:w w:val="105"/>
                <w:sz w:val="15"/>
              </w:rPr>
              <w:t>30202</w:t>
            </w:r>
          </w:p>
        </w:tc>
        <w:tc>
          <w:tcPr>
            <w:tcW w:w="900" w:type="dxa"/>
          </w:tcPr>
          <w:p>
            <w:pPr>
              <w:pStyle w:val="TableParagraph"/>
              <w:spacing w:before="112"/>
              <w:ind w:left="6"/>
              <w:rPr>
                <w:sz w:val="15"/>
              </w:rPr>
            </w:pPr>
            <w:r>
              <w:rPr>
                <w:color w:val="202428"/>
                <w:sz w:val="15"/>
              </w:rPr>
              <w:t>印刷费</w:t>
            </w:r>
          </w:p>
        </w:tc>
        <w:tc>
          <w:tcPr>
            <w:tcW w:w="1032" w:type="dxa"/>
          </w:tcPr>
          <w:p>
            <w:pPr>
              <w:pStyle w:val="TableParagraph"/>
              <w:spacing w:before="112"/>
              <w:ind w:right="-15"/>
              <w:jc w:val="right"/>
              <w:rPr>
                <w:sz w:val="15"/>
              </w:rPr>
            </w:pPr>
            <w:r>
              <w:rPr>
                <w:color w:val="202428"/>
                <w:w w:val="105"/>
                <w:sz w:val="15"/>
              </w:rPr>
              <w:t>26468.20</w:t>
            </w:r>
          </w:p>
        </w:tc>
        <w:tc>
          <w:tcPr>
            <w:tcW w:w="972" w:type="dxa"/>
          </w:tcPr>
          <w:p>
            <w:pPr>
              <w:pStyle w:val="TableParagraph"/>
              <w:spacing w:before="112"/>
              <w:ind w:right="-15"/>
              <w:jc w:val="right"/>
              <w:rPr>
                <w:sz w:val="15"/>
              </w:rPr>
            </w:pPr>
            <w:r>
              <w:rPr>
                <w:color w:val="202428"/>
                <w:w w:val="105"/>
                <w:sz w:val="15"/>
              </w:rPr>
              <w:t>18570.20</w:t>
            </w:r>
          </w:p>
        </w:tc>
        <w:tc>
          <w:tcPr>
            <w:tcW w:w="612" w:type="dxa"/>
          </w:tcPr>
          <w:p>
            <w:pPr>
              <w:pStyle w:val="TableParagraph"/>
              <w:spacing w:before="112"/>
              <w:ind w:left="8"/>
              <w:rPr>
                <w:sz w:val="15"/>
              </w:rPr>
            </w:pPr>
            <w:r>
              <w:rPr>
                <w:color w:val="202428"/>
                <w:w w:val="105"/>
                <w:sz w:val="15"/>
              </w:rPr>
              <w:t>30702</w:t>
            </w:r>
          </w:p>
        </w:tc>
        <w:tc>
          <w:tcPr>
            <w:tcW w:w="756" w:type="dxa"/>
          </w:tcPr>
          <w:p>
            <w:pPr>
              <w:pStyle w:val="TableParagraph"/>
              <w:spacing w:line="225" w:lineRule="auto" w:before="25"/>
              <w:ind w:left="8" w:right="105"/>
              <w:rPr>
                <w:sz w:val="15"/>
              </w:rPr>
            </w:pPr>
            <w:r>
              <w:rPr>
                <w:color w:val="202428"/>
                <w:spacing w:val="-3"/>
                <w:w w:val="105"/>
                <w:sz w:val="15"/>
              </w:rPr>
              <w:t>国外债务</w:t>
            </w:r>
            <w:r>
              <w:rPr>
                <w:color w:val="202428"/>
                <w:w w:val="105"/>
                <w:sz w:val="15"/>
              </w:rPr>
              <w:t>付息</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31013</w:t>
            </w:r>
          </w:p>
        </w:tc>
        <w:tc>
          <w:tcPr>
            <w:tcW w:w="1044" w:type="dxa"/>
          </w:tcPr>
          <w:p>
            <w:pPr>
              <w:pStyle w:val="TableParagraph"/>
              <w:spacing w:before="112"/>
              <w:ind w:left="10"/>
              <w:rPr>
                <w:sz w:val="15"/>
              </w:rPr>
            </w:pPr>
            <w:r>
              <w:rPr>
                <w:color w:val="202428"/>
                <w:sz w:val="15"/>
              </w:rPr>
              <w:t>公务用车购置</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30103</w:t>
            </w:r>
          </w:p>
        </w:tc>
        <w:tc>
          <w:tcPr>
            <w:tcW w:w="996" w:type="dxa"/>
          </w:tcPr>
          <w:p>
            <w:pPr>
              <w:pStyle w:val="TableParagraph"/>
              <w:spacing w:before="112"/>
              <w:ind w:left="4"/>
              <w:rPr>
                <w:sz w:val="15"/>
              </w:rPr>
            </w:pPr>
            <w:r>
              <w:rPr>
                <w:color w:val="202428"/>
                <w:sz w:val="15"/>
              </w:rPr>
              <w:t>奖金</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30203</w:t>
            </w:r>
          </w:p>
        </w:tc>
        <w:tc>
          <w:tcPr>
            <w:tcW w:w="900" w:type="dxa"/>
          </w:tcPr>
          <w:p>
            <w:pPr>
              <w:pStyle w:val="TableParagraph"/>
              <w:spacing w:before="112"/>
              <w:ind w:left="6"/>
              <w:rPr>
                <w:sz w:val="15"/>
              </w:rPr>
            </w:pPr>
            <w:r>
              <w:rPr>
                <w:color w:val="202428"/>
                <w:sz w:val="15"/>
              </w:rPr>
              <w:t>咨询费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30703</w:t>
            </w:r>
          </w:p>
        </w:tc>
        <w:tc>
          <w:tcPr>
            <w:tcW w:w="756" w:type="dxa"/>
          </w:tcPr>
          <w:p>
            <w:pPr>
              <w:pStyle w:val="TableParagraph"/>
              <w:spacing w:line="225" w:lineRule="auto" w:before="25"/>
              <w:ind w:left="8" w:right="105"/>
              <w:rPr>
                <w:sz w:val="15"/>
              </w:rPr>
            </w:pPr>
            <w:r>
              <w:rPr>
                <w:color w:val="202428"/>
                <w:spacing w:val="-3"/>
                <w:w w:val="105"/>
                <w:sz w:val="15"/>
              </w:rPr>
              <w:t>国内债务发行费用</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31019</w:t>
            </w:r>
          </w:p>
        </w:tc>
        <w:tc>
          <w:tcPr>
            <w:tcW w:w="1044" w:type="dxa"/>
          </w:tcPr>
          <w:p>
            <w:pPr>
              <w:pStyle w:val="TableParagraph"/>
              <w:spacing w:line="225" w:lineRule="auto" w:before="25"/>
              <w:ind w:left="10" w:right="79"/>
              <w:rPr>
                <w:sz w:val="15"/>
              </w:rPr>
            </w:pPr>
            <w:r>
              <w:rPr>
                <w:color w:val="202428"/>
                <w:spacing w:val="-2"/>
                <w:w w:val="105"/>
                <w:sz w:val="15"/>
              </w:rPr>
              <w:t>其他交通工具</w:t>
            </w:r>
            <w:r>
              <w:rPr>
                <w:color w:val="202428"/>
                <w:w w:val="105"/>
                <w:sz w:val="15"/>
              </w:rPr>
              <w:t>购置</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30106</w:t>
            </w:r>
          </w:p>
        </w:tc>
        <w:tc>
          <w:tcPr>
            <w:tcW w:w="996" w:type="dxa"/>
          </w:tcPr>
          <w:p>
            <w:pPr>
              <w:pStyle w:val="TableParagraph"/>
              <w:spacing w:before="112"/>
              <w:ind w:left="4"/>
              <w:rPr>
                <w:sz w:val="15"/>
              </w:rPr>
            </w:pPr>
            <w:r>
              <w:rPr>
                <w:color w:val="202428"/>
                <w:sz w:val="15"/>
              </w:rPr>
              <w:t>伙食补助费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30204</w:t>
            </w:r>
          </w:p>
        </w:tc>
        <w:tc>
          <w:tcPr>
            <w:tcW w:w="900" w:type="dxa"/>
          </w:tcPr>
          <w:p>
            <w:pPr>
              <w:pStyle w:val="TableParagraph"/>
              <w:spacing w:before="112"/>
              <w:ind w:left="6"/>
              <w:rPr>
                <w:sz w:val="15"/>
              </w:rPr>
            </w:pPr>
            <w:r>
              <w:rPr>
                <w:color w:val="202428"/>
                <w:sz w:val="15"/>
              </w:rPr>
              <w:t>手续费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30704</w:t>
            </w:r>
          </w:p>
        </w:tc>
        <w:tc>
          <w:tcPr>
            <w:tcW w:w="756" w:type="dxa"/>
          </w:tcPr>
          <w:p>
            <w:pPr>
              <w:pStyle w:val="TableParagraph"/>
              <w:spacing w:line="225" w:lineRule="auto" w:before="25"/>
              <w:ind w:left="8" w:right="105"/>
              <w:rPr>
                <w:sz w:val="15"/>
              </w:rPr>
            </w:pPr>
            <w:r>
              <w:rPr>
                <w:color w:val="202428"/>
                <w:spacing w:val="-3"/>
                <w:w w:val="105"/>
                <w:sz w:val="15"/>
              </w:rPr>
              <w:t>国外债务发行费用</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31021</w:t>
            </w:r>
          </w:p>
        </w:tc>
        <w:tc>
          <w:tcPr>
            <w:tcW w:w="1044" w:type="dxa"/>
          </w:tcPr>
          <w:p>
            <w:pPr>
              <w:pStyle w:val="TableParagraph"/>
              <w:spacing w:line="225" w:lineRule="auto" w:before="25"/>
              <w:ind w:left="10" w:right="79"/>
              <w:rPr>
                <w:sz w:val="15"/>
              </w:rPr>
            </w:pPr>
            <w:r>
              <w:rPr>
                <w:color w:val="202428"/>
                <w:spacing w:val="-2"/>
                <w:w w:val="105"/>
                <w:sz w:val="15"/>
              </w:rPr>
              <w:t>文物和陈列品</w:t>
            </w:r>
            <w:r>
              <w:rPr>
                <w:color w:val="202428"/>
                <w:w w:val="105"/>
                <w:sz w:val="15"/>
              </w:rPr>
              <w:t>购置</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30107</w:t>
            </w:r>
          </w:p>
        </w:tc>
        <w:tc>
          <w:tcPr>
            <w:tcW w:w="996" w:type="dxa"/>
          </w:tcPr>
          <w:p>
            <w:pPr>
              <w:pStyle w:val="TableParagraph"/>
              <w:spacing w:before="6"/>
              <w:rPr>
                <w:sz w:val="13"/>
              </w:rPr>
            </w:pPr>
          </w:p>
          <w:p>
            <w:pPr>
              <w:pStyle w:val="TableParagraph"/>
              <w:ind w:left="4"/>
              <w:rPr>
                <w:sz w:val="15"/>
              </w:rPr>
            </w:pPr>
            <w:r>
              <w:rPr>
                <w:color w:val="202428"/>
                <w:sz w:val="15"/>
              </w:rPr>
              <w:t>绩效工资</w:t>
            </w:r>
          </w:p>
        </w:tc>
        <w:tc>
          <w:tcPr>
            <w:tcW w:w="1020" w:type="dxa"/>
          </w:tcPr>
          <w:p>
            <w:pPr>
              <w:pStyle w:val="TableParagraph"/>
              <w:spacing w:before="6"/>
              <w:rPr>
                <w:sz w:val="13"/>
              </w:rPr>
            </w:pPr>
          </w:p>
          <w:p>
            <w:pPr>
              <w:pStyle w:val="TableParagraph"/>
              <w:ind w:right="-15"/>
              <w:jc w:val="right"/>
              <w:rPr>
                <w:sz w:val="15"/>
              </w:rPr>
            </w:pPr>
            <w:r>
              <w:rPr>
                <w:color w:val="202428"/>
                <w:w w:val="105"/>
                <w:sz w:val="15"/>
              </w:rPr>
              <w:t>1638897.82</w:t>
            </w:r>
          </w:p>
        </w:tc>
        <w:tc>
          <w:tcPr>
            <w:tcW w:w="960" w:type="dxa"/>
          </w:tcPr>
          <w:p>
            <w:pPr>
              <w:pStyle w:val="TableParagraph"/>
              <w:spacing w:before="6"/>
              <w:rPr>
                <w:sz w:val="13"/>
              </w:rPr>
            </w:pPr>
          </w:p>
          <w:p>
            <w:pPr>
              <w:pStyle w:val="TableParagraph"/>
              <w:ind w:right="-15"/>
              <w:jc w:val="right"/>
              <w:rPr>
                <w:sz w:val="15"/>
              </w:rPr>
            </w:pPr>
            <w:r>
              <w:rPr>
                <w:color w:val="202428"/>
                <w:w w:val="105"/>
                <w:sz w:val="15"/>
              </w:rPr>
              <w:t>1638897.82</w:t>
            </w:r>
          </w:p>
        </w:tc>
        <w:tc>
          <w:tcPr>
            <w:tcW w:w="612" w:type="dxa"/>
          </w:tcPr>
          <w:p>
            <w:pPr>
              <w:pStyle w:val="TableParagraph"/>
              <w:spacing w:before="6"/>
              <w:rPr>
                <w:sz w:val="13"/>
              </w:rPr>
            </w:pPr>
          </w:p>
          <w:p>
            <w:pPr>
              <w:pStyle w:val="TableParagraph"/>
              <w:ind w:left="6"/>
              <w:rPr>
                <w:sz w:val="15"/>
              </w:rPr>
            </w:pPr>
            <w:r>
              <w:rPr>
                <w:color w:val="202428"/>
                <w:w w:val="105"/>
                <w:sz w:val="15"/>
              </w:rPr>
              <w:t>30205</w:t>
            </w:r>
          </w:p>
        </w:tc>
        <w:tc>
          <w:tcPr>
            <w:tcW w:w="900" w:type="dxa"/>
          </w:tcPr>
          <w:p>
            <w:pPr>
              <w:pStyle w:val="TableParagraph"/>
              <w:spacing w:before="6"/>
              <w:rPr>
                <w:sz w:val="13"/>
              </w:rPr>
            </w:pPr>
          </w:p>
          <w:p>
            <w:pPr>
              <w:pStyle w:val="TableParagraph"/>
              <w:ind w:left="6"/>
              <w:rPr>
                <w:sz w:val="15"/>
              </w:rPr>
            </w:pPr>
            <w:r>
              <w:rPr>
                <w:color w:val="202428"/>
                <w:sz w:val="15"/>
              </w:rPr>
              <w:t>水费</w:t>
            </w:r>
          </w:p>
        </w:tc>
        <w:tc>
          <w:tcPr>
            <w:tcW w:w="1032" w:type="dxa"/>
          </w:tcPr>
          <w:p>
            <w:pPr>
              <w:pStyle w:val="TableParagraph"/>
              <w:spacing w:before="6"/>
              <w:rPr>
                <w:sz w:val="13"/>
              </w:rPr>
            </w:pPr>
          </w:p>
          <w:p>
            <w:pPr>
              <w:pStyle w:val="TableParagraph"/>
              <w:ind w:right="-15"/>
              <w:jc w:val="right"/>
              <w:rPr>
                <w:sz w:val="15"/>
              </w:rPr>
            </w:pPr>
            <w:r>
              <w:rPr>
                <w:color w:val="202428"/>
                <w:w w:val="105"/>
                <w:sz w:val="15"/>
              </w:rPr>
              <w:t>264726.96</w:t>
            </w:r>
          </w:p>
        </w:tc>
        <w:tc>
          <w:tcPr>
            <w:tcW w:w="972" w:type="dxa"/>
          </w:tcPr>
          <w:p>
            <w:pPr>
              <w:pStyle w:val="TableParagraph"/>
              <w:spacing w:before="6"/>
              <w:rPr>
                <w:sz w:val="13"/>
              </w:rPr>
            </w:pPr>
          </w:p>
          <w:p>
            <w:pPr>
              <w:pStyle w:val="TableParagraph"/>
              <w:ind w:right="-15"/>
              <w:jc w:val="right"/>
              <w:rPr>
                <w:sz w:val="15"/>
              </w:rPr>
            </w:pPr>
            <w:r>
              <w:rPr>
                <w:color w:val="202428"/>
                <w:w w:val="105"/>
                <w:sz w:val="15"/>
              </w:rPr>
              <w:t>264726.96</w:t>
            </w:r>
          </w:p>
        </w:tc>
        <w:tc>
          <w:tcPr>
            <w:tcW w:w="612" w:type="dxa"/>
          </w:tcPr>
          <w:p>
            <w:pPr>
              <w:pStyle w:val="TableParagraph"/>
              <w:spacing w:before="6"/>
              <w:rPr>
                <w:sz w:val="13"/>
              </w:rPr>
            </w:pPr>
          </w:p>
          <w:p>
            <w:pPr>
              <w:pStyle w:val="TableParagraph"/>
              <w:ind w:left="2"/>
              <w:rPr>
                <w:b/>
                <w:sz w:val="15"/>
              </w:rPr>
            </w:pPr>
            <w:r>
              <w:rPr>
                <w:b/>
                <w:color w:val="202428"/>
                <w:w w:val="105"/>
                <w:sz w:val="15"/>
              </w:rPr>
              <w:t>309</w:t>
            </w:r>
          </w:p>
        </w:tc>
        <w:tc>
          <w:tcPr>
            <w:tcW w:w="756" w:type="dxa"/>
          </w:tcPr>
          <w:p>
            <w:pPr>
              <w:pStyle w:val="TableParagraph"/>
              <w:spacing w:line="225" w:lineRule="auto" w:before="1"/>
              <w:ind w:left="2" w:right="111"/>
              <w:rPr>
                <w:b/>
                <w:sz w:val="15"/>
              </w:rPr>
            </w:pPr>
            <w:r>
              <w:rPr>
                <w:b/>
                <w:color w:val="202428"/>
                <w:spacing w:val="-3"/>
                <w:w w:val="105"/>
                <w:sz w:val="15"/>
              </w:rPr>
              <w:t>资本性支出（基本</w:t>
            </w:r>
          </w:p>
          <w:p>
            <w:pPr>
              <w:pStyle w:val="TableParagraph"/>
              <w:spacing w:line="154" w:lineRule="exact"/>
              <w:ind w:left="2"/>
              <w:rPr>
                <w:b/>
                <w:sz w:val="15"/>
              </w:rPr>
            </w:pPr>
            <w:r>
              <w:rPr>
                <w:b/>
                <w:color w:val="202428"/>
                <w:sz w:val="15"/>
              </w:rPr>
              <w:t>建设）</w:t>
            </w:r>
          </w:p>
        </w:tc>
        <w:tc>
          <w:tcPr>
            <w:tcW w:w="1032" w:type="dxa"/>
          </w:tcPr>
          <w:p>
            <w:pPr>
              <w:pStyle w:val="TableParagraph"/>
              <w:rPr>
                <w:rFonts w:ascii="Times New Roman"/>
                <w:sz w:val="14"/>
              </w:rPr>
            </w:pPr>
          </w:p>
        </w:tc>
        <w:tc>
          <w:tcPr>
            <w:tcW w:w="816" w:type="dxa"/>
          </w:tcPr>
          <w:p>
            <w:pPr>
              <w:pStyle w:val="TableParagraph"/>
              <w:spacing w:before="6"/>
              <w:rPr>
                <w:sz w:val="13"/>
              </w:rPr>
            </w:pPr>
          </w:p>
          <w:p>
            <w:pPr>
              <w:pStyle w:val="TableParagraph"/>
              <w:ind w:left="77" w:right="54"/>
              <w:jc w:val="center"/>
              <w:rPr>
                <w:sz w:val="15"/>
              </w:rPr>
            </w:pPr>
            <w:r>
              <w:rPr>
                <w:color w:val="202428"/>
                <w:w w:val="105"/>
                <w:sz w:val="15"/>
              </w:rPr>
              <w:t>────</w:t>
            </w:r>
          </w:p>
        </w:tc>
        <w:tc>
          <w:tcPr>
            <w:tcW w:w="588" w:type="dxa"/>
          </w:tcPr>
          <w:p>
            <w:pPr>
              <w:pStyle w:val="TableParagraph"/>
              <w:spacing w:before="6"/>
              <w:rPr>
                <w:sz w:val="13"/>
              </w:rPr>
            </w:pPr>
          </w:p>
          <w:p>
            <w:pPr>
              <w:pStyle w:val="TableParagraph"/>
              <w:ind w:left="10"/>
              <w:rPr>
                <w:sz w:val="15"/>
              </w:rPr>
            </w:pPr>
            <w:r>
              <w:rPr>
                <w:color w:val="202428"/>
                <w:w w:val="105"/>
                <w:sz w:val="15"/>
              </w:rPr>
              <w:t>31022</w:t>
            </w:r>
          </w:p>
        </w:tc>
        <w:tc>
          <w:tcPr>
            <w:tcW w:w="1044" w:type="dxa"/>
          </w:tcPr>
          <w:p>
            <w:pPr>
              <w:pStyle w:val="TableParagraph"/>
              <w:spacing w:before="6"/>
              <w:rPr>
                <w:sz w:val="13"/>
              </w:rPr>
            </w:pPr>
          </w:p>
          <w:p>
            <w:pPr>
              <w:pStyle w:val="TableParagraph"/>
              <w:ind w:left="10"/>
              <w:rPr>
                <w:sz w:val="15"/>
              </w:rPr>
            </w:pPr>
            <w:r>
              <w:rPr>
                <w:color w:val="202428"/>
                <w:sz w:val="15"/>
              </w:rPr>
              <w:t>无形资产购置</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30108</w:t>
            </w:r>
          </w:p>
        </w:tc>
        <w:tc>
          <w:tcPr>
            <w:tcW w:w="996" w:type="dxa"/>
          </w:tcPr>
          <w:p>
            <w:pPr>
              <w:pStyle w:val="TableParagraph"/>
              <w:spacing w:line="179" w:lineRule="exact"/>
              <w:ind w:left="4"/>
              <w:rPr>
                <w:sz w:val="15"/>
              </w:rPr>
            </w:pPr>
            <w:r>
              <w:rPr>
                <w:color w:val="202428"/>
                <w:sz w:val="15"/>
              </w:rPr>
              <w:t>机关事业单位</w:t>
            </w:r>
          </w:p>
          <w:p>
            <w:pPr>
              <w:pStyle w:val="TableParagraph"/>
              <w:spacing w:line="180" w:lineRule="exact"/>
              <w:ind w:left="4" w:right="37"/>
              <w:rPr>
                <w:sz w:val="15"/>
              </w:rPr>
            </w:pPr>
            <w:r>
              <w:rPr>
                <w:color w:val="202428"/>
                <w:spacing w:val="-2"/>
                <w:w w:val="105"/>
                <w:sz w:val="15"/>
              </w:rPr>
              <w:t>基本养老保险</w:t>
            </w:r>
            <w:r>
              <w:rPr>
                <w:color w:val="202428"/>
                <w:w w:val="105"/>
                <w:sz w:val="15"/>
              </w:rPr>
              <w:t>缴费</w:t>
            </w:r>
          </w:p>
        </w:tc>
        <w:tc>
          <w:tcPr>
            <w:tcW w:w="1020" w:type="dxa"/>
          </w:tcPr>
          <w:p>
            <w:pPr>
              <w:pStyle w:val="TableParagraph"/>
              <w:spacing w:before="6"/>
              <w:rPr>
                <w:sz w:val="13"/>
              </w:rPr>
            </w:pPr>
          </w:p>
          <w:p>
            <w:pPr>
              <w:pStyle w:val="TableParagraph"/>
              <w:ind w:right="-15"/>
              <w:jc w:val="right"/>
              <w:rPr>
                <w:sz w:val="15"/>
              </w:rPr>
            </w:pPr>
            <w:r>
              <w:rPr>
                <w:color w:val="202428"/>
                <w:w w:val="105"/>
                <w:sz w:val="15"/>
              </w:rPr>
              <w:t>700715.24</w:t>
            </w:r>
          </w:p>
        </w:tc>
        <w:tc>
          <w:tcPr>
            <w:tcW w:w="960" w:type="dxa"/>
          </w:tcPr>
          <w:p>
            <w:pPr>
              <w:pStyle w:val="TableParagraph"/>
              <w:spacing w:before="6"/>
              <w:rPr>
                <w:sz w:val="13"/>
              </w:rPr>
            </w:pPr>
          </w:p>
          <w:p>
            <w:pPr>
              <w:pStyle w:val="TableParagraph"/>
              <w:ind w:right="-15"/>
              <w:jc w:val="right"/>
              <w:rPr>
                <w:sz w:val="15"/>
              </w:rPr>
            </w:pPr>
            <w:r>
              <w:rPr>
                <w:color w:val="202428"/>
                <w:w w:val="105"/>
                <w:sz w:val="15"/>
              </w:rPr>
              <w:t>700715.24</w:t>
            </w:r>
          </w:p>
        </w:tc>
        <w:tc>
          <w:tcPr>
            <w:tcW w:w="612" w:type="dxa"/>
          </w:tcPr>
          <w:p>
            <w:pPr>
              <w:pStyle w:val="TableParagraph"/>
              <w:spacing w:before="6"/>
              <w:rPr>
                <w:sz w:val="13"/>
              </w:rPr>
            </w:pPr>
          </w:p>
          <w:p>
            <w:pPr>
              <w:pStyle w:val="TableParagraph"/>
              <w:ind w:left="6"/>
              <w:rPr>
                <w:sz w:val="15"/>
              </w:rPr>
            </w:pPr>
            <w:r>
              <w:rPr>
                <w:color w:val="202428"/>
                <w:w w:val="105"/>
                <w:sz w:val="15"/>
              </w:rPr>
              <w:t>30206</w:t>
            </w:r>
          </w:p>
        </w:tc>
        <w:tc>
          <w:tcPr>
            <w:tcW w:w="900" w:type="dxa"/>
          </w:tcPr>
          <w:p>
            <w:pPr>
              <w:pStyle w:val="TableParagraph"/>
              <w:spacing w:before="6"/>
              <w:rPr>
                <w:sz w:val="13"/>
              </w:rPr>
            </w:pPr>
          </w:p>
          <w:p>
            <w:pPr>
              <w:pStyle w:val="TableParagraph"/>
              <w:ind w:left="6"/>
              <w:rPr>
                <w:sz w:val="15"/>
              </w:rPr>
            </w:pPr>
            <w:r>
              <w:rPr>
                <w:color w:val="202428"/>
                <w:sz w:val="15"/>
              </w:rPr>
              <w:t>电费</w:t>
            </w:r>
          </w:p>
        </w:tc>
        <w:tc>
          <w:tcPr>
            <w:tcW w:w="1032" w:type="dxa"/>
          </w:tcPr>
          <w:p>
            <w:pPr>
              <w:pStyle w:val="TableParagraph"/>
              <w:spacing w:before="6"/>
              <w:rPr>
                <w:sz w:val="13"/>
              </w:rPr>
            </w:pPr>
          </w:p>
          <w:p>
            <w:pPr>
              <w:pStyle w:val="TableParagraph"/>
              <w:ind w:right="-15"/>
              <w:jc w:val="right"/>
              <w:rPr>
                <w:sz w:val="15"/>
              </w:rPr>
            </w:pPr>
            <w:r>
              <w:rPr>
                <w:color w:val="202428"/>
                <w:w w:val="105"/>
                <w:sz w:val="15"/>
              </w:rPr>
              <w:t>235273.04</w:t>
            </w:r>
          </w:p>
        </w:tc>
        <w:tc>
          <w:tcPr>
            <w:tcW w:w="972" w:type="dxa"/>
          </w:tcPr>
          <w:p>
            <w:pPr>
              <w:pStyle w:val="TableParagraph"/>
              <w:spacing w:before="6"/>
              <w:rPr>
                <w:sz w:val="13"/>
              </w:rPr>
            </w:pPr>
          </w:p>
          <w:p>
            <w:pPr>
              <w:pStyle w:val="TableParagraph"/>
              <w:ind w:right="-15"/>
              <w:jc w:val="right"/>
              <w:rPr>
                <w:sz w:val="15"/>
              </w:rPr>
            </w:pPr>
            <w:r>
              <w:rPr>
                <w:color w:val="202428"/>
                <w:w w:val="105"/>
                <w:sz w:val="15"/>
              </w:rPr>
              <w:t>235273.04</w:t>
            </w:r>
          </w:p>
        </w:tc>
        <w:tc>
          <w:tcPr>
            <w:tcW w:w="612" w:type="dxa"/>
          </w:tcPr>
          <w:p>
            <w:pPr>
              <w:pStyle w:val="TableParagraph"/>
              <w:spacing w:before="6"/>
              <w:rPr>
                <w:sz w:val="13"/>
              </w:rPr>
            </w:pPr>
          </w:p>
          <w:p>
            <w:pPr>
              <w:pStyle w:val="TableParagraph"/>
              <w:ind w:left="8"/>
              <w:rPr>
                <w:sz w:val="15"/>
              </w:rPr>
            </w:pPr>
            <w:r>
              <w:rPr>
                <w:color w:val="202428"/>
                <w:w w:val="105"/>
                <w:sz w:val="15"/>
              </w:rPr>
              <w:t>30901</w:t>
            </w:r>
          </w:p>
        </w:tc>
        <w:tc>
          <w:tcPr>
            <w:tcW w:w="756" w:type="dxa"/>
          </w:tcPr>
          <w:p>
            <w:pPr>
              <w:pStyle w:val="TableParagraph"/>
              <w:spacing w:line="225" w:lineRule="auto" w:before="85"/>
              <w:ind w:left="8" w:right="105"/>
              <w:rPr>
                <w:sz w:val="15"/>
              </w:rPr>
            </w:pPr>
            <w:r>
              <w:rPr>
                <w:color w:val="202428"/>
                <w:spacing w:val="-3"/>
                <w:w w:val="105"/>
                <w:sz w:val="15"/>
              </w:rPr>
              <w:t>房屋构筑</w:t>
            </w:r>
            <w:r>
              <w:rPr>
                <w:color w:val="202428"/>
                <w:w w:val="105"/>
                <w:sz w:val="15"/>
              </w:rPr>
              <w:t>物构建</w:t>
            </w:r>
          </w:p>
        </w:tc>
        <w:tc>
          <w:tcPr>
            <w:tcW w:w="1032" w:type="dxa"/>
          </w:tcPr>
          <w:p>
            <w:pPr>
              <w:pStyle w:val="TableParagraph"/>
              <w:rPr>
                <w:rFonts w:ascii="Times New Roman"/>
                <w:sz w:val="14"/>
              </w:rPr>
            </w:pPr>
          </w:p>
        </w:tc>
        <w:tc>
          <w:tcPr>
            <w:tcW w:w="816" w:type="dxa"/>
          </w:tcPr>
          <w:p>
            <w:pPr>
              <w:pStyle w:val="TableParagraph"/>
              <w:spacing w:before="6"/>
              <w:rPr>
                <w:sz w:val="13"/>
              </w:rPr>
            </w:pPr>
          </w:p>
          <w:p>
            <w:pPr>
              <w:pStyle w:val="TableParagraph"/>
              <w:ind w:left="77" w:right="54"/>
              <w:jc w:val="center"/>
              <w:rPr>
                <w:sz w:val="15"/>
              </w:rPr>
            </w:pPr>
            <w:r>
              <w:rPr>
                <w:color w:val="202428"/>
                <w:w w:val="105"/>
                <w:sz w:val="15"/>
              </w:rPr>
              <w:t>────</w:t>
            </w:r>
          </w:p>
        </w:tc>
        <w:tc>
          <w:tcPr>
            <w:tcW w:w="588" w:type="dxa"/>
          </w:tcPr>
          <w:p>
            <w:pPr>
              <w:pStyle w:val="TableParagraph"/>
              <w:spacing w:before="6"/>
              <w:rPr>
                <w:sz w:val="13"/>
              </w:rPr>
            </w:pPr>
          </w:p>
          <w:p>
            <w:pPr>
              <w:pStyle w:val="TableParagraph"/>
              <w:ind w:left="10"/>
              <w:rPr>
                <w:sz w:val="15"/>
              </w:rPr>
            </w:pPr>
            <w:r>
              <w:rPr>
                <w:color w:val="202428"/>
                <w:w w:val="105"/>
                <w:sz w:val="15"/>
              </w:rPr>
              <w:t>31099</w:t>
            </w:r>
          </w:p>
        </w:tc>
        <w:tc>
          <w:tcPr>
            <w:tcW w:w="1044" w:type="dxa"/>
          </w:tcPr>
          <w:p>
            <w:pPr>
              <w:pStyle w:val="TableParagraph"/>
              <w:spacing w:line="225" w:lineRule="auto" w:before="85"/>
              <w:ind w:left="10" w:right="79"/>
              <w:rPr>
                <w:sz w:val="15"/>
              </w:rPr>
            </w:pPr>
            <w:r>
              <w:rPr>
                <w:color w:val="202428"/>
                <w:spacing w:val="-2"/>
                <w:w w:val="105"/>
                <w:sz w:val="15"/>
              </w:rPr>
              <w:t>其他资本性支</w:t>
            </w:r>
            <w:r>
              <w:rPr>
                <w:color w:val="202428"/>
                <w:w w:val="105"/>
                <w:sz w:val="15"/>
              </w:rPr>
              <w:t>出</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6" w:hRule="atLeast"/>
        </w:trPr>
        <w:tc>
          <w:tcPr>
            <w:tcW w:w="576" w:type="dxa"/>
          </w:tcPr>
          <w:p>
            <w:pPr>
              <w:pStyle w:val="TableParagraph"/>
              <w:spacing w:before="111"/>
              <w:ind w:left="4"/>
              <w:rPr>
                <w:sz w:val="15"/>
              </w:rPr>
            </w:pPr>
            <w:r>
              <w:rPr>
                <w:color w:val="202428"/>
                <w:w w:val="105"/>
                <w:sz w:val="15"/>
              </w:rPr>
              <w:t>30109</w:t>
            </w:r>
          </w:p>
        </w:tc>
        <w:tc>
          <w:tcPr>
            <w:tcW w:w="996" w:type="dxa"/>
          </w:tcPr>
          <w:p>
            <w:pPr>
              <w:pStyle w:val="TableParagraph"/>
              <w:spacing w:before="111"/>
              <w:ind w:left="4"/>
              <w:rPr>
                <w:sz w:val="15"/>
              </w:rPr>
            </w:pPr>
            <w:r>
              <w:rPr>
                <w:color w:val="202428"/>
                <w:sz w:val="15"/>
              </w:rPr>
              <w:t>职业年金缴费</w:t>
            </w:r>
          </w:p>
        </w:tc>
        <w:tc>
          <w:tcPr>
            <w:tcW w:w="1020" w:type="dxa"/>
          </w:tcPr>
          <w:p>
            <w:pPr>
              <w:pStyle w:val="TableParagraph"/>
              <w:spacing w:before="111"/>
              <w:ind w:right="-15"/>
              <w:jc w:val="right"/>
              <w:rPr>
                <w:sz w:val="15"/>
              </w:rPr>
            </w:pPr>
            <w:r>
              <w:rPr>
                <w:color w:val="202428"/>
                <w:w w:val="105"/>
                <w:sz w:val="15"/>
              </w:rPr>
              <w:t>253150.81</w:t>
            </w:r>
          </w:p>
        </w:tc>
        <w:tc>
          <w:tcPr>
            <w:tcW w:w="960" w:type="dxa"/>
          </w:tcPr>
          <w:p>
            <w:pPr>
              <w:pStyle w:val="TableParagraph"/>
              <w:rPr>
                <w:rFonts w:ascii="Times New Roman"/>
                <w:sz w:val="14"/>
              </w:rPr>
            </w:pPr>
          </w:p>
        </w:tc>
        <w:tc>
          <w:tcPr>
            <w:tcW w:w="612" w:type="dxa"/>
          </w:tcPr>
          <w:p>
            <w:pPr>
              <w:pStyle w:val="TableParagraph"/>
              <w:spacing w:before="111"/>
              <w:ind w:left="6"/>
              <w:rPr>
                <w:sz w:val="15"/>
              </w:rPr>
            </w:pPr>
            <w:r>
              <w:rPr>
                <w:color w:val="202428"/>
                <w:w w:val="105"/>
                <w:sz w:val="15"/>
              </w:rPr>
              <w:t>30207</w:t>
            </w:r>
          </w:p>
        </w:tc>
        <w:tc>
          <w:tcPr>
            <w:tcW w:w="900" w:type="dxa"/>
          </w:tcPr>
          <w:p>
            <w:pPr>
              <w:pStyle w:val="TableParagraph"/>
              <w:spacing w:before="111"/>
              <w:ind w:left="6"/>
              <w:rPr>
                <w:sz w:val="15"/>
              </w:rPr>
            </w:pPr>
            <w:r>
              <w:rPr>
                <w:color w:val="202428"/>
                <w:sz w:val="15"/>
              </w:rPr>
              <w:t>邮电费</w:t>
            </w:r>
          </w:p>
        </w:tc>
        <w:tc>
          <w:tcPr>
            <w:tcW w:w="1032" w:type="dxa"/>
          </w:tcPr>
          <w:p>
            <w:pPr>
              <w:pStyle w:val="TableParagraph"/>
              <w:spacing w:before="111"/>
              <w:ind w:right="-15"/>
              <w:jc w:val="right"/>
              <w:rPr>
                <w:sz w:val="15"/>
              </w:rPr>
            </w:pPr>
            <w:r>
              <w:rPr>
                <w:color w:val="202428"/>
                <w:w w:val="105"/>
                <w:sz w:val="15"/>
              </w:rPr>
              <w:t>32720.00</w:t>
            </w:r>
          </w:p>
        </w:tc>
        <w:tc>
          <w:tcPr>
            <w:tcW w:w="972" w:type="dxa"/>
          </w:tcPr>
          <w:p>
            <w:pPr>
              <w:pStyle w:val="TableParagraph"/>
              <w:spacing w:before="111"/>
              <w:ind w:right="-15"/>
              <w:jc w:val="right"/>
              <w:rPr>
                <w:sz w:val="15"/>
              </w:rPr>
            </w:pPr>
            <w:r>
              <w:rPr>
                <w:color w:val="202428"/>
                <w:w w:val="105"/>
                <w:sz w:val="15"/>
              </w:rPr>
              <w:t>32720.00</w:t>
            </w:r>
          </w:p>
        </w:tc>
        <w:tc>
          <w:tcPr>
            <w:tcW w:w="612" w:type="dxa"/>
          </w:tcPr>
          <w:p>
            <w:pPr>
              <w:pStyle w:val="TableParagraph"/>
              <w:spacing w:before="111"/>
              <w:ind w:left="8"/>
              <w:rPr>
                <w:sz w:val="15"/>
              </w:rPr>
            </w:pPr>
            <w:r>
              <w:rPr>
                <w:color w:val="202428"/>
                <w:w w:val="105"/>
                <w:sz w:val="15"/>
              </w:rPr>
              <w:t>30902</w:t>
            </w:r>
          </w:p>
        </w:tc>
        <w:tc>
          <w:tcPr>
            <w:tcW w:w="756" w:type="dxa"/>
          </w:tcPr>
          <w:p>
            <w:pPr>
              <w:pStyle w:val="TableParagraph"/>
              <w:spacing w:line="225" w:lineRule="auto" w:before="24"/>
              <w:ind w:left="8" w:right="105"/>
              <w:rPr>
                <w:sz w:val="15"/>
              </w:rPr>
            </w:pPr>
            <w:r>
              <w:rPr>
                <w:color w:val="202428"/>
                <w:spacing w:val="-3"/>
                <w:w w:val="105"/>
                <w:sz w:val="15"/>
              </w:rPr>
              <w:t>办公设备</w:t>
            </w:r>
            <w:r>
              <w:rPr>
                <w:color w:val="202428"/>
                <w:w w:val="105"/>
                <w:sz w:val="15"/>
              </w:rPr>
              <w:t>购置</w:t>
            </w:r>
          </w:p>
        </w:tc>
        <w:tc>
          <w:tcPr>
            <w:tcW w:w="1032" w:type="dxa"/>
          </w:tcPr>
          <w:p>
            <w:pPr>
              <w:pStyle w:val="TableParagraph"/>
              <w:rPr>
                <w:rFonts w:ascii="Times New Roman"/>
                <w:sz w:val="14"/>
              </w:rPr>
            </w:pPr>
          </w:p>
        </w:tc>
        <w:tc>
          <w:tcPr>
            <w:tcW w:w="816" w:type="dxa"/>
          </w:tcPr>
          <w:p>
            <w:pPr>
              <w:pStyle w:val="TableParagraph"/>
              <w:spacing w:before="111"/>
              <w:ind w:left="77" w:right="54"/>
              <w:jc w:val="center"/>
              <w:rPr>
                <w:sz w:val="15"/>
              </w:rPr>
            </w:pPr>
            <w:r>
              <w:rPr>
                <w:color w:val="202428"/>
                <w:w w:val="105"/>
                <w:sz w:val="15"/>
              </w:rPr>
              <w:t>────</w:t>
            </w:r>
          </w:p>
        </w:tc>
        <w:tc>
          <w:tcPr>
            <w:tcW w:w="588" w:type="dxa"/>
          </w:tcPr>
          <w:p>
            <w:pPr>
              <w:pStyle w:val="TableParagraph"/>
              <w:spacing w:before="111"/>
              <w:ind w:left="4"/>
              <w:rPr>
                <w:b/>
                <w:sz w:val="15"/>
              </w:rPr>
            </w:pPr>
            <w:r>
              <w:rPr>
                <w:b/>
                <w:color w:val="202428"/>
                <w:w w:val="105"/>
                <w:sz w:val="15"/>
              </w:rPr>
              <w:t>311</w:t>
            </w:r>
          </w:p>
        </w:tc>
        <w:tc>
          <w:tcPr>
            <w:tcW w:w="1044" w:type="dxa"/>
          </w:tcPr>
          <w:p>
            <w:pPr>
              <w:pStyle w:val="TableParagraph"/>
              <w:spacing w:line="186" w:lineRule="exact" w:before="15"/>
              <w:ind w:left="4"/>
              <w:rPr>
                <w:b/>
                <w:sz w:val="15"/>
              </w:rPr>
            </w:pPr>
            <w:r>
              <w:rPr>
                <w:b/>
                <w:color w:val="202428"/>
                <w:sz w:val="15"/>
              </w:rPr>
              <w:t>对企业补助</w:t>
            </w:r>
          </w:p>
          <w:p>
            <w:pPr>
              <w:pStyle w:val="TableParagraph"/>
              <w:spacing w:line="186" w:lineRule="exact"/>
              <w:ind w:left="4"/>
              <w:rPr>
                <w:b/>
                <w:sz w:val="15"/>
              </w:rPr>
            </w:pPr>
            <w:r>
              <w:rPr>
                <w:b/>
                <w:color w:val="202428"/>
                <w:w w:val="105"/>
                <w:sz w:val="15"/>
              </w:rPr>
              <w:t>（基本建设）</w:t>
            </w:r>
          </w:p>
        </w:tc>
        <w:tc>
          <w:tcPr>
            <w:tcW w:w="1068" w:type="dxa"/>
          </w:tcPr>
          <w:p>
            <w:pPr>
              <w:pStyle w:val="TableParagraph"/>
              <w:rPr>
                <w:rFonts w:ascii="Times New Roman"/>
                <w:sz w:val="14"/>
              </w:rPr>
            </w:pPr>
          </w:p>
        </w:tc>
        <w:tc>
          <w:tcPr>
            <w:tcW w:w="972" w:type="dxa"/>
          </w:tcPr>
          <w:p>
            <w:pPr>
              <w:pStyle w:val="TableParagraph"/>
              <w:spacing w:before="111"/>
              <w:ind w:left="157" w:right="130"/>
              <w:jc w:val="center"/>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30110</w:t>
            </w:r>
          </w:p>
        </w:tc>
        <w:tc>
          <w:tcPr>
            <w:tcW w:w="996" w:type="dxa"/>
          </w:tcPr>
          <w:p>
            <w:pPr>
              <w:pStyle w:val="TableParagraph"/>
              <w:spacing w:line="225" w:lineRule="auto" w:before="25"/>
              <w:ind w:left="4" w:right="37"/>
              <w:rPr>
                <w:sz w:val="15"/>
              </w:rPr>
            </w:pPr>
            <w:r>
              <w:rPr>
                <w:color w:val="202428"/>
                <w:spacing w:val="-2"/>
                <w:w w:val="105"/>
                <w:sz w:val="15"/>
              </w:rPr>
              <w:t>职工基本医疗</w:t>
            </w:r>
            <w:r>
              <w:rPr>
                <w:color w:val="202428"/>
                <w:w w:val="105"/>
                <w:sz w:val="15"/>
              </w:rPr>
              <w:t>保险缴费</w:t>
            </w:r>
          </w:p>
        </w:tc>
        <w:tc>
          <w:tcPr>
            <w:tcW w:w="1020" w:type="dxa"/>
          </w:tcPr>
          <w:p>
            <w:pPr>
              <w:pStyle w:val="TableParagraph"/>
              <w:spacing w:before="112"/>
              <w:ind w:right="-15"/>
              <w:jc w:val="right"/>
              <w:rPr>
                <w:sz w:val="15"/>
              </w:rPr>
            </w:pPr>
            <w:r>
              <w:rPr>
                <w:color w:val="202428"/>
                <w:w w:val="105"/>
                <w:sz w:val="15"/>
              </w:rPr>
              <w:t>363269.90</w:t>
            </w:r>
          </w:p>
        </w:tc>
        <w:tc>
          <w:tcPr>
            <w:tcW w:w="960" w:type="dxa"/>
          </w:tcPr>
          <w:p>
            <w:pPr>
              <w:pStyle w:val="TableParagraph"/>
              <w:spacing w:before="112"/>
              <w:ind w:right="-15"/>
              <w:jc w:val="right"/>
              <w:rPr>
                <w:sz w:val="15"/>
              </w:rPr>
            </w:pPr>
            <w:r>
              <w:rPr>
                <w:color w:val="202428"/>
                <w:w w:val="105"/>
                <w:sz w:val="15"/>
              </w:rPr>
              <w:t>363269.90</w:t>
            </w:r>
          </w:p>
        </w:tc>
        <w:tc>
          <w:tcPr>
            <w:tcW w:w="612" w:type="dxa"/>
          </w:tcPr>
          <w:p>
            <w:pPr>
              <w:pStyle w:val="TableParagraph"/>
              <w:spacing w:before="112"/>
              <w:ind w:left="6"/>
              <w:rPr>
                <w:sz w:val="15"/>
              </w:rPr>
            </w:pPr>
            <w:r>
              <w:rPr>
                <w:color w:val="202428"/>
                <w:w w:val="105"/>
                <w:sz w:val="15"/>
              </w:rPr>
              <w:t>30208</w:t>
            </w:r>
          </w:p>
        </w:tc>
        <w:tc>
          <w:tcPr>
            <w:tcW w:w="900" w:type="dxa"/>
          </w:tcPr>
          <w:p>
            <w:pPr>
              <w:pStyle w:val="TableParagraph"/>
              <w:spacing w:before="112"/>
              <w:ind w:left="6"/>
              <w:rPr>
                <w:sz w:val="15"/>
              </w:rPr>
            </w:pPr>
            <w:r>
              <w:rPr>
                <w:color w:val="202428"/>
                <w:sz w:val="15"/>
              </w:rPr>
              <w:t>取暖费</w:t>
            </w:r>
          </w:p>
        </w:tc>
        <w:tc>
          <w:tcPr>
            <w:tcW w:w="1032" w:type="dxa"/>
          </w:tcPr>
          <w:p>
            <w:pPr>
              <w:pStyle w:val="TableParagraph"/>
              <w:spacing w:before="112"/>
              <w:ind w:right="-15"/>
              <w:jc w:val="right"/>
              <w:rPr>
                <w:sz w:val="15"/>
              </w:rPr>
            </w:pPr>
            <w:r>
              <w:rPr>
                <w:color w:val="202428"/>
                <w:w w:val="105"/>
                <w:sz w:val="15"/>
              </w:rPr>
              <w:t>423225.00</w:t>
            </w:r>
          </w:p>
        </w:tc>
        <w:tc>
          <w:tcPr>
            <w:tcW w:w="972" w:type="dxa"/>
          </w:tcPr>
          <w:p>
            <w:pPr>
              <w:pStyle w:val="TableParagraph"/>
              <w:spacing w:before="112"/>
              <w:ind w:right="-15"/>
              <w:jc w:val="right"/>
              <w:rPr>
                <w:sz w:val="15"/>
              </w:rPr>
            </w:pPr>
            <w:r>
              <w:rPr>
                <w:color w:val="202428"/>
                <w:w w:val="105"/>
                <w:sz w:val="15"/>
              </w:rPr>
              <w:t>423225.00</w:t>
            </w:r>
          </w:p>
        </w:tc>
        <w:tc>
          <w:tcPr>
            <w:tcW w:w="612" w:type="dxa"/>
          </w:tcPr>
          <w:p>
            <w:pPr>
              <w:pStyle w:val="TableParagraph"/>
              <w:spacing w:before="112"/>
              <w:ind w:left="8"/>
              <w:rPr>
                <w:sz w:val="15"/>
              </w:rPr>
            </w:pPr>
            <w:r>
              <w:rPr>
                <w:color w:val="202428"/>
                <w:w w:val="105"/>
                <w:sz w:val="15"/>
              </w:rPr>
              <w:t>30903</w:t>
            </w:r>
          </w:p>
        </w:tc>
        <w:tc>
          <w:tcPr>
            <w:tcW w:w="756" w:type="dxa"/>
          </w:tcPr>
          <w:p>
            <w:pPr>
              <w:pStyle w:val="TableParagraph"/>
              <w:spacing w:line="225" w:lineRule="auto" w:before="25"/>
              <w:ind w:left="8" w:right="105"/>
              <w:rPr>
                <w:sz w:val="15"/>
              </w:rPr>
            </w:pPr>
            <w:r>
              <w:rPr>
                <w:color w:val="202428"/>
                <w:spacing w:val="-3"/>
                <w:w w:val="105"/>
                <w:sz w:val="15"/>
              </w:rPr>
              <w:t>专用设备</w:t>
            </w:r>
            <w:r>
              <w:rPr>
                <w:color w:val="202428"/>
                <w:w w:val="105"/>
                <w:sz w:val="15"/>
              </w:rPr>
              <w:t>购置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31101</w:t>
            </w:r>
          </w:p>
        </w:tc>
        <w:tc>
          <w:tcPr>
            <w:tcW w:w="1044" w:type="dxa"/>
          </w:tcPr>
          <w:p>
            <w:pPr>
              <w:pStyle w:val="TableParagraph"/>
              <w:spacing w:before="112"/>
              <w:ind w:left="10"/>
              <w:rPr>
                <w:sz w:val="15"/>
              </w:rPr>
            </w:pPr>
            <w:r>
              <w:rPr>
                <w:color w:val="202428"/>
                <w:sz w:val="15"/>
              </w:rPr>
              <w:t>资本金注入</w:t>
            </w:r>
          </w:p>
        </w:tc>
        <w:tc>
          <w:tcPr>
            <w:tcW w:w="1068" w:type="dxa"/>
          </w:tcPr>
          <w:p>
            <w:pPr>
              <w:pStyle w:val="TableParagraph"/>
              <w:rPr>
                <w:rFonts w:ascii="Times New Roman"/>
                <w:sz w:val="14"/>
              </w:rPr>
            </w:pPr>
          </w:p>
        </w:tc>
        <w:tc>
          <w:tcPr>
            <w:tcW w:w="972" w:type="dxa"/>
          </w:tcPr>
          <w:p>
            <w:pPr>
              <w:pStyle w:val="TableParagraph"/>
              <w:spacing w:before="112"/>
              <w:ind w:left="157" w:right="130"/>
              <w:jc w:val="center"/>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30111</w:t>
            </w:r>
          </w:p>
        </w:tc>
        <w:tc>
          <w:tcPr>
            <w:tcW w:w="996" w:type="dxa"/>
          </w:tcPr>
          <w:p>
            <w:pPr>
              <w:pStyle w:val="TableParagraph"/>
              <w:spacing w:line="225" w:lineRule="auto" w:before="25"/>
              <w:ind w:left="4" w:right="37"/>
              <w:rPr>
                <w:sz w:val="15"/>
              </w:rPr>
            </w:pPr>
            <w:r>
              <w:rPr>
                <w:color w:val="202428"/>
                <w:spacing w:val="-2"/>
                <w:w w:val="105"/>
                <w:sz w:val="15"/>
              </w:rPr>
              <w:t>公务员医疗补</w:t>
            </w:r>
            <w:r>
              <w:rPr>
                <w:color w:val="202428"/>
                <w:w w:val="105"/>
                <w:sz w:val="15"/>
              </w:rPr>
              <w:t>助缴费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30209</w:t>
            </w:r>
          </w:p>
        </w:tc>
        <w:tc>
          <w:tcPr>
            <w:tcW w:w="900" w:type="dxa"/>
          </w:tcPr>
          <w:p>
            <w:pPr>
              <w:pStyle w:val="TableParagraph"/>
              <w:spacing w:before="112"/>
              <w:ind w:left="6"/>
              <w:rPr>
                <w:sz w:val="15"/>
              </w:rPr>
            </w:pPr>
            <w:r>
              <w:rPr>
                <w:color w:val="202428"/>
                <w:sz w:val="15"/>
              </w:rPr>
              <w:t>物业管理费</w:t>
            </w:r>
          </w:p>
        </w:tc>
        <w:tc>
          <w:tcPr>
            <w:tcW w:w="1032" w:type="dxa"/>
          </w:tcPr>
          <w:p>
            <w:pPr>
              <w:pStyle w:val="TableParagraph"/>
              <w:spacing w:before="112"/>
              <w:ind w:right="-15"/>
              <w:jc w:val="right"/>
              <w:rPr>
                <w:sz w:val="15"/>
              </w:rPr>
            </w:pPr>
            <w:r>
              <w:rPr>
                <w:color w:val="202428"/>
                <w:w w:val="105"/>
                <w:sz w:val="15"/>
              </w:rPr>
              <w:t>362217.80</w:t>
            </w:r>
          </w:p>
        </w:tc>
        <w:tc>
          <w:tcPr>
            <w:tcW w:w="972" w:type="dxa"/>
          </w:tcPr>
          <w:p>
            <w:pPr>
              <w:pStyle w:val="TableParagraph"/>
              <w:spacing w:before="112"/>
              <w:ind w:right="-15"/>
              <w:jc w:val="right"/>
              <w:rPr>
                <w:sz w:val="15"/>
              </w:rPr>
            </w:pPr>
            <w:r>
              <w:rPr>
                <w:color w:val="202428"/>
                <w:w w:val="105"/>
                <w:sz w:val="15"/>
              </w:rPr>
              <w:t>295217.80</w:t>
            </w:r>
          </w:p>
        </w:tc>
        <w:tc>
          <w:tcPr>
            <w:tcW w:w="612" w:type="dxa"/>
          </w:tcPr>
          <w:p>
            <w:pPr>
              <w:pStyle w:val="TableParagraph"/>
              <w:spacing w:before="112"/>
              <w:ind w:left="8"/>
              <w:rPr>
                <w:sz w:val="15"/>
              </w:rPr>
            </w:pPr>
            <w:r>
              <w:rPr>
                <w:color w:val="202428"/>
                <w:w w:val="105"/>
                <w:sz w:val="15"/>
              </w:rPr>
              <w:t>30905</w:t>
            </w:r>
          </w:p>
        </w:tc>
        <w:tc>
          <w:tcPr>
            <w:tcW w:w="756" w:type="dxa"/>
          </w:tcPr>
          <w:p>
            <w:pPr>
              <w:pStyle w:val="TableParagraph"/>
              <w:spacing w:line="225" w:lineRule="auto" w:before="25"/>
              <w:ind w:left="8" w:right="105"/>
              <w:rPr>
                <w:sz w:val="15"/>
              </w:rPr>
            </w:pPr>
            <w:r>
              <w:rPr>
                <w:color w:val="202428"/>
                <w:spacing w:val="-3"/>
                <w:w w:val="105"/>
                <w:sz w:val="15"/>
              </w:rPr>
              <w:t>基础设施</w:t>
            </w:r>
            <w:r>
              <w:rPr>
                <w:color w:val="202428"/>
                <w:w w:val="105"/>
                <w:sz w:val="15"/>
              </w:rPr>
              <w:t>建设</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31199</w:t>
            </w:r>
          </w:p>
        </w:tc>
        <w:tc>
          <w:tcPr>
            <w:tcW w:w="1044" w:type="dxa"/>
          </w:tcPr>
          <w:p>
            <w:pPr>
              <w:pStyle w:val="TableParagraph"/>
              <w:spacing w:line="225" w:lineRule="auto" w:before="25"/>
              <w:ind w:left="10" w:right="79"/>
              <w:rPr>
                <w:sz w:val="15"/>
              </w:rPr>
            </w:pPr>
            <w:r>
              <w:rPr>
                <w:color w:val="202428"/>
                <w:spacing w:val="-2"/>
                <w:w w:val="105"/>
                <w:sz w:val="15"/>
              </w:rPr>
              <w:t>其他对企业补</w:t>
            </w:r>
            <w:r>
              <w:rPr>
                <w:color w:val="202428"/>
                <w:w w:val="105"/>
                <w:sz w:val="15"/>
              </w:rPr>
              <w:t>助</w:t>
            </w:r>
          </w:p>
        </w:tc>
        <w:tc>
          <w:tcPr>
            <w:tcW w:w="1068" w:type="dxa"/>
          </w:tcPr>
          <w:p>
            <w:pPr>
              <w:pStyle w:val="TableParagraph"/>
              <w:rPr>
                <w:rFonts w:ascii="Times New Roman"/>
                <w:sz w:val="14"/>
              </w:rPr>
            </w:pPr>
          </w:p>
        </w:tc>
        <w:tc>
          <w:tcPr>
            <w:tcW w:w="972" w:type="dxa"/>
          </w:tcPr>
          <w:p>
            <w:pPr>
              <w:pStyle w:val="TableParagraph"/>
              <w:spacing w:before="112"/>
              <w:ind w:left="157" w:right="130"/>
              <w:jc w:val="center"/>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30112</w:t>
            </w:r>
          </w:p>
        </w:tc>
        <w:tc>
          <w:tcPr>
            <w:tcW w:w="996" w:type="dxa"/>
          </w:tcPr>
          <w:p>
            <w:pPr>
              <w:pStyle w:val="TableParagraph"/>
              <w:spacing w:line="225" w:lineRule="auto" w:before="25"/>
              <w:ind w:left="4" w:right="37"/>
              <w:rPr>
                <w:sz w:val="15"/>
              </w:rPr>
            </w:pPr>
            <w:r>
              <w:rPr>
                <w:color w:val="202428"/>
                <w:spacing w:val="-2"/>
                <w:w w:val="105"/>
                <w:sz w:val="15"/>
              </w:rPr>
              <w:t>其他社会保障</w:t>
            </w:r>
            <w:r>
              <w:rPr>
                <w:color w:val="202428"/>
                <w:w w:val="105"/>
                <w:sz w:val="15"/>
              </w:rPr>
              <w:t>缴费</w:t>
            </w:r>
          </w:p>
        </w:tc>
        <w:tc>
          <w:tcPr>
            <w:tcW w:w="1020" w:type="dxa"/>
          </w:tcPr>
          <w:p>
            <w:pPr>
              <w:pStyle w:val="TableParagraph"/>
              <w:spacing w:before="112"/>
              <w:ind w:right="-15"/>
              <w:jc w:val="right"/>
              <w:rPr>
                <w:sz w:val="15"/>
              </w:rPr>
            </w:pPr>
            <w:r>
              <w:rPr>
                <w:color w:val="202428"/>
                <w:w w:val="105"/>
                <w:sz w:val="15"/>
              </w:rPr>
              <w:t>34981.20</w:t>
            </w:r>
          </w:p>
        </w:tc>
        <w:tc>
          <w:tcPr>
            <w:tcW w:w="960" w:type="dxa"/>
          </w:tcPr>
          <w:p>
            <w:pPr>
              <w:pStyle w:val="TableParagraph"/>
              <w:spacing w:before="112"/>
              <w:ind w:right="-15"/>
              <w:jc w:val="right"/>
              <w:rPr>
                <w:sz w:val="15"/>
              </w:rPr>
            </w:pPr>
            <w:r>
              <w:rPr>
                <w:color w:val="202428"/>
                <w:w w:val="105"/>
                <w:sz w:val="15"/>
              </w:rPr>
              <w:t>34981.20</w:t>
            </w:r>
          </w:p>
        </w:tc>
        <w:tc>
          <w:tcPr>
            <w:tcW w:w="612" w:type="dxa"/>
          </w:tcPr>
          <w:p>
            <w:pPr>
              <w:pStyle w:val="TableParagraph"/>
              <w:spacing w:before="112"/>
              <w:ind w:left="6"/>
              <w:rPr>
                <w:sz w:val="15"/>
              </w:rPr>
            </w:pPr>
            <w:r>
              <w:rPr>
                <w:color w:val="202428"/>
                <w:w w:val="105"/>
                <w:sz w:val="15"/>
              </w:rPr>
              <w:t>30211</w:t>
            </w:r>
          </w:p>
        </w:tc>
        <w:tc>
          <w:tcPr>
            <w:tcW w:w="900" w:type="dxa"/>
          </w:tcPr>
          <w:p>
            <w:pPr>
              <w:pStyle w:val="TableParagraph"/>
              <w:spacing w:before="112"/>
              <w:ind w:left="6"/>
              <w:rPr>
                <w:sz w:val="15"/>
              </w:rPr>
            </w:pPr>
            <w:r>
              <w:rPr>
                <w:color w:val="202428"/>
                <w:sz w:val="15"/>
              </w:rPr>
              <w:t>差旅费</w:t>
            </w:r>
          </w:p>
        </w:tc>
        <w:tc>
          <w:tcPr>
            <w:tcW w:w="1032" w:type="dxa"/>
          </w:tcPr>
          <w:p>
            <w:pPr>
              <w:pStyle w:val="TableParagraph"/>
              <w:spacing w:before="112"/>
              <w:ind w:right="-15"/>
              <w:jc w:val="right"/>
              <w:rPr>
                <w:sz w:val="15"/>
              </w:rPr>
            </w:pPr>
            <w:r>
              <w:rPr>
                <w:color w:val="202428"/>
                <w:w w:val="105"/>
                <w:sz w:val="15"/>
              </w:rPr>
              <w:t>45760.50</w:t>
            </w:r>
          </w:p>
        </w:tc>
        <w:tc>
          <w:tcPr>
            <w:tcW w:w="972" w:type="dxa"/>
          </w:tcPr>
          <w:p>
            <w:pPr>
              <w:pStyle w:val="TableParagraph"/>
              <w:spacing w:before="112"/>
              <w:ind w:right="-15"/>
              <w:jc w:val="right"/>
              <w:rPr>
                <w:sz w:val="15"/>
              </w:rPr>
            </w:pPr>
            <w:r>
              <w:rPr>
                <w:color w:val="202428"/>
                <w:w w:val="105"/>
                <w:sz w:val="15"/>
              </w:rPr>
              <w:t>36081.00</w:t>
            </w:r>
          </w:p>
        </w:tc>
        <w:tc>
          <w:tcPr>
            <w:tcW w:w="612" w:type="dxa"/>
          </w:tcPr>
          <w:p>
            <w:pPr>
              <w:pStyle w:val="TableParagraph"/>
              <w:spacing w:before="112"/>
              <w:ind w:left="8"/>
              <w:rPr>
                <w:sz w:val="15"/>
              </w:rPr>
            </w:pPr>
            <w:r>
              <w:rPr>
                <w:color w:val="202428"/>
                <w:w w:val="105"/>
                <w:sz w:val="15"/>
              </w:rPr>
              <w:t>30906</w:t>
            </w:r>
          </w:p>
        </w:tc>
        <w:tc>
          <w:tcPr>
            <w:tcW w:w="756" w:type="dxa"/>
          </w:tcPr>
          <w:p>
            <w:pPr>
              <w:pStyle w:val="TableParagraph"/>
              <w:spacing w:before="112"/>
              <w:ind w:left="8"/>
              <w:rPr>
                <w:sz w:val="15"/>
              </w:rPr>
            </w:pPr>
            <w:r>
              <w:rPr>
                <w:color w:val="202428"/>
                <w:sz w:val="15"/>
              </w:rPr>
              <w:t>大型修缮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4"/>
              <w:rPr>
                <w:b/>
                <w:sz w:val="15"/>
              </w:rPr>
            </w:pPr>
            <w:r>
              <w:rPr>
                <w:b/>
                <w:color w:val="202428"/>
                <w:w w:val="105"/>
                <w:sz w:val="15"/>
              </w:rPr>
              <w:t>312</w:t>
            </w:r>
          </w:p>
        </w:tc>
        <w:tc>
          <w:tcPr>
            <w:tcW w:w="1044" w:type="dxa"/>
          </w:tcPr>
          <w:p>
            <w:pPr>
              <w:pStyle w:val="TableParagraph"/>
              <w:spacing w:before="112"/>
              <w:ind w:left="4"/>
              <w:rPr>
                <w:b/>
                <w:sz w:val="15"/>
              </w:rPr>
            </w:pPr>
            <w:r>
              <w:rPr>
                <w:b/>
                <w:color w:val="202428"/>
                <w:sz w:val="15"/>
              </w:rPr>
              <w:t>对企业补助</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30113</w:t>
            </w:r>
          </w:p>
        </w:tc>
        <w:tc>
          <w:tcPr>
            <w:tcW w:w="996" w:type="dxa"/>
          </w:tcPr>
          <w:p>
            <w:pPr>
              <w:pStyle w:val="TableParagraph"/>
              <w:spacing w:before="6"/>
              <w:rPr>
                <w:sz w:val="13"/>
              </w:rPr>
            </w:pPr>
          </w:p>
          <w:p>
            <w:pPr>
              <w:pStyle w:val="TableParagraph"/>
              <w:ind w:left="4"/>
              <w:rPr>
                <w:sz w:val="15"/>
              </w:rPr>
            </w:pPr>
            <w:r>
              <w:rPr>
                <w:color w:val="202428"/>
                <w:sz w:val="15"/>
              </w:rPr>
              <w:t>住房公积金</w:t>
            </w:r>
          </w:p>
        </w:tc>
        <w:tc>
          <w:tcPr>
            <w:tcW w:w="1020" w:type="dxa"/>
          </w:tcPr>
          <w:p>
            <w:pPr>
              <w:pStyle w:val="TableParagraph"/>
              <w:spacing w:before="6"/>
              <w:rPr>
                <w:sz w:val="13"/>
              </w:rPr>
            </w:pPr>
          </w:p>
          <w:p>
            <w:pPr>
              <w:pStyle w:val="TableParagraph"/>
              <w:ind w:right="-15"/>
              <w:jc w:val="right"/>
              <w:rPr>
                <w:sz w:val="15"/>
              </w:rPr>
            </w:pPr>
            <w:r>
              <w:rPr>
                <w:color w:val="202428"/>
                <w:w w:val="105"/>
                <w:sz w:val="15"/>
              </w:rPr>
              <w:t>543486.00</w:t>
            </w:r>
          </w:p>
        </w:tc>
        <w:tc>
          <w:tcPr>
            <w:tcW w:w="960" w:type="dxa"/>
          </w:tcPr>
          <w:p>
            <w:pPr>
              <w:pStyle w:val="TableParagraph"/>
              <w:spacing w:before="6"/>
              <w:rPr>
                <w:sz w:val="13"/>
              </w:rPr>
            </w:pPr>
          </w:p>
          <w:p>
            <w:pPr>
              <w:pStyle w:val="TableParagraph"/>
              <w:ind w:right="-15"/>
              <w:jc w:val="right"/>
              <w:rPr>
                <w:sz w:val="15"/>
              </w:rPr>
            </w:pPr>
            <w:r>
              <w:rPr>
                <w:color w:val="202428"/>
                <w:w w:val="105"/>
                <w:sz w:val="15"/>
              </w:rPr>
              <w:t>473555.00</w:t>
            </w:r>
          </w:p>
        </w:tc>
        <w:tc>
          <w:tcPr>
            <w:tcW w:w="612" w:type="dxa"/>
          </w:tcPr>
          <w:p>
            <w:pPr>
              <w:pStyle w:val="TableParagraph"/>
              <w:spacing w:before="6"/>
              <w:rPr>
                <w:sz w:val="13"/>
              </w:rPr>
            </w:pPr>
          </w:p>
          <w:p>
            <w:pPr>
              <w:pStyle w:val="TableParagraph"/>
              <w:ind w:left="6"/>
              <w:rPr>
                <w:sz w:val="15"/>
              </w:rPr>
            </w:pPr>
            <w:r>
              <w:rPr>
                <w:color w:val="202428"/>
                <w:w w:val="105"/>
                <w:sz w:val="15"/>
              </w:rPr>
              <w:t>30212</w:t>
            </w:r>
          </w:p>
        </w:tc>
        <w:tc>
          <w:tcPr>
            <w:tcW w:w="900" w:type="dxa"/>
          </w:tcPr>
          <w:p>
            <w:pPr>
              <w:pStyle w:val="TableParagraph"/>
              <w:spacing w:line="186" w:lineRule="exact" w:before="76"/>
              <w:ind w:left="6"/>
              <w:rPr>
                <w:sz w:val="15"/>
              </w:rPr>
            </w:pPr>
            <w:r>
              <w:rPr>
                <w:color w:val="202428"/>
                <w:sz w:val="15"/>
              </w:rPr>
              <w:t>因公出国</w:t>
            </w:r>
          </w:p>
          <w:p>
            <w:pPr>
              <w:pStyle w:val="TableParagraph"/>
              <w:spacing w:line="186" w:lineRule="exact"/>
              <w:ind w:left="6"/>
              <w:rPr>
                <w:sz w:val="15"/>
              </w:rPr>
            </w:pPr>
            <w:r>
              <w:rPr>
                <w:color w:val="202428"/>
                <w:w w:val="105"/>
                <w:sz w:val="15"/>
              </w:rPr>
              <w:t>（境）费用</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6"/>
              <w:rPr>
                <w:sz w:val="13"/>
              </w:rPr>
            </w:pPr>
          </w:p>
          <w:p>
            <w:pPr>
              <w:pStyle w:val="TableParagraph"/>
              <w:ind w:left="8"/>
              <w:rPr>
                <w:sz w:val="15"/>
              </w:rPr>
            </w:pPr>
            <w:r>
              <w:rPr>
                <w:color w:val="202428"/>
                <w:w w:val="105"/>
                <w:sz w:val="15"/>
              </w:rPr>
              <w:t>30907</w:t>
            </w:r>
          </w:p>
        </w:tc>
        <w:tc>
          <w:tcPr>
            <w:tcW w:w="756" w:type="dxa"/>
          </w:tcPr>
          <w:p>
            <w:pPr>
              <w:pStyle w:val="TableParagraph"/>
              <w:spacing w:line="179" w:lineRule="exact"/>
              <w:ind w:left="8"/>
              <w:rPr>
                <w:sz w:val="15"/>
              </w:rPr>
            </w:pPr>
            <w:r>
              <w:rPr>
                <w:color w:val="202428"/>
                <w:sz w:val="15"/>
              </w:rPr>
              <w:t>信息网络</w:t>
            </w:r>
          </w:p>
          <w:p>
            <w:pPr>
              <w:pStyle w:val="TableParagraph"/>
              <w:spacing w:line="180" w:lineRule="exact"/>
              <w:ind w:left="8" w:right="105"/>
              <w:rPr>
                <w:sz w:val="15"/>
              </w:rPr>
            </w:pPr>
            <w:r>
              <w:rPr>
                <w:color w:val="202428"/>
                <w:spacing w:val="-3"/>
                <w:w w:val="105"/>
                <w:sz w:val="15"/>
              </w:rPr>
              <w:t>及软件购</w:t>
            </w:r>
            <w:r>
              <w:rPr>
                <w:color w:val="202428"/>
                <w:w w:val="105"/>
                <w:sz w:val="15"/>
              </w:rPr>
              <w:t>置更新</w:t>
            </w:r>
          </w:p>
        </w:tc>
        <w:tc>
          <w:tcPr>
            <w:tcW w:w="1032" w:type="dxa"/>
          </w:tcPr>
          <w:p>
            <w:pPr>
              <w:pStyle w:val="TableParagraph"/>
              <w:rPr>
                <w:rFonts w:ascii="Times New Roman"/>
                <w:sz w:val="14"/>
              </w:rPr>
            </w:pPr>
          </w:p>
        </w:tc>
        <w:tc>
          <w:tcPr>
            <w:tcW w:w="816" w:type="dxa"/>
          </w:tcPr>
          <w:p>
            <w:pPr>
              <w:pStyle w:val="TableParagraph"/>
              <w:spacing w:before="6"/>
              <w:rPr>
                <w:sz w:val="13"/>
              </w:rPr>
            </w:pPr>
          </w:p>
          <w:p>
            <w:pPr>
              <w:pStyle w:val="TableParagraph"/>
              <w:ind w:left="77" w:right="54"/>
              <w:jc w:val="center"/>
              <w:rPr>
                <w:sz w:val="15"/>
              </w:rPr>
            </w:pPr>
            <w:r>
              <w:rPr>
                <w:color w:val="202428"/>
                <w:w w:val="105"/>
                <w:sz w:val="15"/>
              </w:rPr>
              <w:t>────</w:t>
            </w:r>
          </w:p>
        </w:tc>
        <w:tc>
          <w:tcPr>
            <w:tcW w:w="588" w:type="dxa"/>
          </w:tcPr>
          <w:p>
            <w:pPr>
              <w:pStyle w:val="TableParagraph"/>
              <w:spacing w:before="6"/>
              <w:rPr>
                <w:sz w:val="13"/>
              </w:rPr>
            </w:pPr>
          </w:p>
          <w:p>
            <w:pPr>
              <w:pStyle w:val="TableParagraph"/>
              <w:ind w:left="10"/>
              <w:rPr>
                <w:sz w:val="15"/>
              </w:rPr>
            </w:pPr>
            <w:r>
              <w:rPr>
                <w:color w:val="202428"/>
                <w:w w:val="105"/>
                <w:sz w:val="15"/>
              </w:rPr>
              <w:t>31201</w:t>
            </w:r>
          </w:p>
        </w:tc>
        <w:tc>
          <w:tcPr>
            <w:tcW w:w="1044" w:type="dxa"/>
          </w:tcPr>
          <w:p>
            <w:pPr>
              <w:pStyle w:val="TableParagraph"/>
              <w:spacing w:before="6"/>
              <w:rPr>
                <w:sz w:val="13"/>
              </w:rPr>
            </w:pPr>
          </w:p>
          <w:p>
            <w:pPr>
              <w:pStyle w:val="TableParagraph"/>
              <w:ind w:left="10"/>
              <w:rPr>
                <w:sz w:val="15"/>
              </w:rPr>
            </w:pPr>
            <w:r>
              <w:rPr>
                <w:color w:val="202428"/>
                <w:sz w:val="15"/>
              </w:rPr>
              <w:t>资本金注入</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6" w:hRule="atLeast"/>
        </w:trPr>
        <w:tc>
          <w:tcPr>
            <w:tcW w:w="576" w:type="dxa"/>
          </w:tcPr>
          <w:p>
            <w:pPr>
              <w:pStyle w:val="TableParagraph"/>
              <w:spacing w:before="111"/>
              <w:ind w:left="4"/>
              <w:rPr>
                <w:sz w:val="15"/>
              </w:rPr>
            </w:pPr>
            <w:r>
              <w:rPr>
                <w:color w:val="202428"/>
                <w:w w:val="105"/>
                <w:sz w:val="15"/>
              </w:rPr>
              <w:t>30114</w:t>
            </w:r>
          </w:p>
        </w:tc>
        <w:tc>
          <w:tcPr>
            <w:tcW w:w="996" w:type="dxa"/>
          </w:tcPr>
          <w:p>
            <w:pPr>
              <w:pStyle w:val="TableParagraph"/>
              <w:spacing w:before="111"/>
              <w:ind w:left="4"/>
              <w:rPr>
                <w:sz w:val="15"/>
              </w:rPr>
            </w:pPr>
            <w:r>
              <w:rPr>
                <w:color w:val="202428"/>
                <w:sz w:val="15"/>
              </w:rPr>
              <w:t>医疗费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1"/>
              <w:ind w:left="6"/>
              <w:rPr>
                <w:sz w:val="15"/>
              </w:rPr>
            </w:pPr>
            <w:r>
              <w:rPr>
                <w:color w:val="202428"/>
                <w:w w:val="105"/>
                <w:sz w:val="15"/>
              </w:rPr>
              <w:t>30213</w:t>
            </w:r>
          </w:p>
        </w:tc>
        <w:tc>
          <w:tcPr>
            <w:tcW w:w="900" w:type="dxa"/>
          </w:tcPr>
          <w:p>
            <w:pPr>
              <w:pStyle w:val="TableParagraph"/>
              <w:spacing w:line="225" w:lineRule="auto" w:before="24"/>
              <w:ind w:left="6" w:right="95"/>
              <w:rPr>
                <w:sz w:val="15"/>
              </w:rPr>
            </w:pPr>
            <w:r>
              <w:rPr>
                <w:color w:val="202428"/>
                <w:spacing w:val="-3"/>
                <w:w w:val="105"/>
                <w:sz w:val="15"/>
              </w:rPr>
              <w:t>维修</w:t>
            </w:r>
            <w:r>
              <w:rPr>
                <w:color w:val="202428"/>
                <w:spacing w:val="-2"/>
                <w:w w:val="105"/>
                <w:sz w:val="15"/>
              </w:rPr>
              <w:t>（护）</w:t>
            </w:r>
            <w:r>
              <w:rPr>
                <w:color w:val="202428"/>
                <w:spacing w:val="-76"/>
                <w:w w:val="105"/>
                <w:sz w:val="15"/>
              </w:rPr>
              <w:t> </w:t>
            </w:r>
            <w:r>
              <w:rPr>
                <w:color w:val="202428"/>
                <w:w w:val="105"/>
                <w:sz w:val="15"/>
              </w:rPr>
              <w:t>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1"/>
              <w:ind w:left="8"/>
              <w:rPr>
                <w:sz w:val="15"/>
              </w:rPr>
            </w:pPr>
            <w:r>
              <w:rPr>
                <w:color w:val="202428"/>
                <w:w w:val="105"/>
                <w:sz w:val="15"/>
              </w:rPr>
              <w:t>30908</w:t>
            </w:r>
          </w:p>
        </w:tc>
        <w:tc>
          <w:tcPr>
            <w:tcW w:w="756" w:type="dxa"/>
          </w:tcPr>
          <w:p>
            <w:pPr>
              <w:pStyle w:val="TableParagraph"/>
              <w:spacing w:before="111"/>
              <w:ind w:left="8"/>
              <w:rPr>
                <w:sz w:val="15"/>
              </w:rPr>
            </w:pPr>
            <w:r>
              <w:rPr>
                <w:color w:val="202428"/>
                <w:sz w:val="15"/>
              </w:rPr>
              <w:t>物资储备</w:t>
            </w:r>
          </w:p>
        </w:tc>
        <w:tc>
          <w:tcPr>
            <w:tcW w:w="1032" w:type="dxa"/>
          </w:tcPr>
          <w:p>
            <w:pPr>
              <w:pStyle w:val="TableParagraph"/>
              <w:rPr>
                <w:rFonts w:ascii="Times New Roman"/>
                <w:sz w:val="14"/>
              </w:rPr>
            </w:pPr>
          </w:p>
        </w:tc>
        <w:tc>
          <w:tcPr>
            <w:tcW w:w="816" w:type="dxa"/>
          </w:tcPr>
          <w:p>
            <w:pPr>
              <w:pStyle w:val="TableParagraph"/>
              <w:spacing w:before="111"/>
              <w:ind w:left="77" w:right="54"/>
              <w:jc w:val="center"/>
              <w:rPr>
                <w:sz w:val="15"/>
              </w:rPr>
            </w:pPr>
            <w:r>
              <w:rPr>
                <w:color w:val="202428"/>
                <w:w w:val="105"/>
                <w:sz w:val="15"/>
              </w:rPr>
              <w:t>────</w:t>
            </w:r>
          </w:p>
        </w:tc>
        <w:tc>
          <w:tcPr>
            <w:tcW w:w="588" w:type="dxa"/>
          </w:tcPr>
          <w:p>
            <w:pPr>
              <w:pStyle w:val="TableParagraph"/>
              <w:spacing w:before="111"/>
              <w:ind w:left="10"/>
              <w:rPr>
                <w:sz w:val="15"/>
              </w:rPr>
            </w:pPr>
            <w:r>
              <w:rPr>
                <w:color w:val="202428"/>
                <w:w w:val="105"/>
                <w:sz w:val="15"/>
              </w:rPr>
              <w:t>31203</w:t>
            </w:r>
          </w:p>
        </w:tc>
        <w:tc>
          <w:tcPr>
            <w:tcW w:w="1044" w:type="dxa"/>
          </w:tcPr>
          <w:p>
            <w:pPr>
              <w:pStyle w:val="TableParagraph"/>
              <w:spacing w:line="225" w:lineRule="auto" w:before="24"/>
              <w:ind w:left="10" w:right="79"/>
              <w:rPr>
                <w:sz w:val="15"/>
              </w:rPr>
            </w:pPr>
            <w:r>
              <w:rPr>
                <w:color w:val="202428"/>
                <w:spacing w:val="-2"/>
                <w:w w:val="105"/>
                <w:sz w:val="15"/>
              </w:rPr>
              <w:t>政府投资基金</w:t>
            </w:r>
            <w:r>
              <w:rPr>
                <w:color w:val="202428"/>
                <w:w w:val="105"/>
                <w:sz w:val="15"/>
              </w:rPr>
              <w:t>股权投资</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30199</w:t>
            </w:r>
          </w:p>
        </w:tc>
        <w:tc>
          <w:tcPr>
            <w:tcW w:w="996" w:type="dxa"/>
          </w:tcPr>
          <w:p>
            <w:pPr>
              <w:pStyle w:val="TableParagraph"/>
              <w:spacing w:line="225" w:lineRule="auto" w:before="25"/>
              <w:ind w:left="4" w:right="37"/>
              <w:rPr>
                <w:sz w:val="15"/>
              </w:rPr>
            </w:pPr>
            <w:r>
              <w:rPr>
                <w:color w:val="202428"/>
                <w:spacing w:val="-2"/>
                <w:w w:val="105"/>
                <w:sz w:val="15"/>
              </w:rPr>
              <w:t>其他工资福利</w:t>
            </w:r>
            <w:r>
              <w:rPr>
                <w:color w:val="202428"/>
                <w:w w:val="105"/>
                <w:sz w:val="15"/>
              </w:rPr>
              <w:t>支出</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30214</w:t>
            </w:r>
          </w:p>
        </w:tc>
        <w:tc>
          <w:tcPr>
            <w:tcW w:w="900" w:type="dxa"/>
          </w:tcPr>
          <w:p>
            <w:pPr>
              <w:pStyle w:val="TableParagraph"/>
              <w:spacing w:before="112"/>
              <w:ind w:left="6"/>
              <w:rPr>
                <w:sz w:val="15"/>
              </w:rPr>
            </w:pPr>
            <w:r>
              <w:rPr>
                <w:color w:val="202428"/>
                <w:sz w:val="15"/>
              </w:rPr>
              <w:t>租赁费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30913</w:t>
            </w:r>
          </w:p>
        </w:tc>
        <w:tc>
          <w:tcPr>
            <w:tcW w:w="756" w:type="dxa"/>
          </w:tcPr>
          <w:p>
            <w:pPr>
              <w:pStyle w:val="TableParagraph"/>
              <w:spacing w:line="225" w:lineRule="auto" w:before="25"/>
              <w:ind w:left="8" w:right="105"/>
              <w:rPr>
                <w:sz w:val="15"/>
              </w:rPr>
            </w:pPr>
            <w:r>
              <w:rPr>
                <w:color w:val="202428"/>
                <w:spacing w:val="-3"/>
                <w:w w:val="105"/>
                <w:sz w:val="15"/>
              </w:rPr>
              <w:t>公务用车</w:t>
            </w:r>
            <w:r>
              <w:rPr>
                <w:color w:val="202428"/>
                <w:w w:val="105"/>
                <w:sz w:val="15"/>
              </w:rPr>
              <w:t>购置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31204</w:t>
            </w:r>
          </w:p>
        </w:tc>
        <w:tc>
          <w:tcPr>
            <w:tcW w:w="1044" w:type="dxa"/>
          </w:tcPr>
          <w:p>
            <w:pPr>
              <w:pStyle w:val="TableParagraph"/>
              <w:spacing w:before="112"/>
              <w:ind w:left="10"/>
              <w:rPr>
                <w:sz w:val="15"/>
              </w:rPr>
            </w:pPr>
            <w:r>
              <w:rPr>
                <w:color w:val="202428"/>
                <w:sz w:val="15"/>
              </w:rPr>
              <w:t>费用补贴</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2"/>
              <w:rPr>
                <w:b/>
                <w:sz w:val="15"/>
              </w:rPr>
            </w:pPr>
            <w:r>
              <w:rPr>
                <w:b/>
                <w:color w:val="202428"/>
                <w:w w:val="105"/>
                <w:sz w:val="15"/>
              </w:rPr>
              <w:t>303</w:t>
            </w:r>
          </w:p>
        </w:tc>
        <w:tc>
          <w:tcPr>
            <w:tcW w:w="996" w:type="dxa"/>
          </w:tcPr>
          <w:p>
            <w:pPr>
              <w:pStyle w:val="TableParagraph"/>
              <w:spacing w:line="225" w:lineRule="auto" w:before="25"/>
              <w:ind w:left="-2" w:right="43"/>
              <w:rPr>
                <w:b/>
                <w:sz w:val="15"/>
              </w:rPr>
            </w:pPr>
            <w:r>
              <w:rPr>
                <w:b/>
                <w:color w:val="202428"/>
                <w:spacing w:val="-3"/>
                <w:w w:val="105"/>
                <w:sz w:val="15"/>
              </w:rPr>
              <w:t>对个人和家庭</w:t>
            </w:r>
            <w:r>
              <w:rPr>
                <w:b/>
                <w:color w:val="202428"/>
                <w:w w:val="105"/>
                <w:sz w:val="15"/>
              </w:rPr>
              <w:t>的补助</w:t>
            </w:r>
          </w:p>
        </w:tc>
        <w:tc>
          <w:tcPr>
            <w:tcW w:w="1020" w:type="dxa"/>
          </w:tcPr>
          <w:p>
            <w:pPr>
              <w:pStyle w:val="TableParagraph"/>
              <w:spacing w:before="112"/>
              <w:ind w:right="-15"/>
              <w:jc w:val="right"/>
              <w:rPr>
                <w:sz w:val="15"/>
              </w:rPr>
            </w:pPr>
            <w:r>
              <w:rPr>
                <w:color w:val="202428"/>
                <w:w w:val="105"/>
                <w:sz w:val="15"/>
              </w:rPr>
              <w:t>1776024.00</w:t>
            </w:r>
          </w:p>
        </w:tc>
        <w:tc>
          <w:tcPr>
            <w:tcW w:w="960" w:type="dxa"/>
          </w:tcPr>
          <w:p>
            <w:pPr>
              <w:pStyle w:val="TableParagraph"/>
              <w:spacing w:before="112"/>
              <w:ind w:right="-15"/>
              <w:jc w:val="right"/>
              <w:rPr>
                <w:sz w:val="15"/>
              </w:rPr>
            </w:pPr>
            <w:r>
              <w:rPr>
                <w:color w:val="202428"/>
                <w:w w:val="105"/>
                <w:sz w:val="15"/>
              </w:rPr>
              <w:t>1776024.00</w:t>
            </w:r>
          </w:p>
        </w:tc>
        <w:tc>
          <w:tcPr>
            <w:tcW w:w="612" w:type="dxa"/>
          </w:tcPr>
          <w:p>
            <w:pPr>
              <w:pStyle w:val="TableParagraph"/>
              <w:spacing w:before="112"/>
              <w:ind w:left="6"/>
              <w:rPr>
                <w:sz w:val="15"/>
              </w:rPr>
            </w:pPr>
            <w:r>
              <w:rPr>
                <w:color w:val="202428"/>
                <w:w w:val="105"/>
                <w:sz w:val="15"/>
              </w:rPr>
              <w:t>30215</w:t>
            </w:r>
          </w:p>
        </w:tc>
        <w:tc>
          <w:tcPr>
            <w:tcW w:w="900" w:type="dxa"/>
          </w:tcPr>
          <w:p>
            <w:pPr>
              <w:pStyle w:val="TableParagraph"/>
              <w:spacing w:before="112"/>
              <w:ind w:left="6"/>
              <w:rPr>
                <w:sz w:val="15"/>
              </w:rPr>
            </w:pPr>
            <w:r>
              <w:rPr>
                <w:color w:val="202428"/>
                <w:sz w:val="15"/>
              </w:rPr>
              <w:t>会议费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30919</w:t>
            </w:r>
          </w:p>
        </w:tc>
        <w:tc>
          <w:tcPr>
            <w:tcW w:w="756" w:type="dxa"/>
          </w:tcPr>
          <w:p>
            <w:pPr>
              <w:pStyle w:val="TableParagraph"/>
              <w:spacing w:line="225" w:lineRule="auto" w:before="25"/>
              <w:ind w:left="8" w:right="105"/>
              <w:rPr>
                <w:sz w:val="15"/>
              </w:rPr>
            </w:pPr>
            <w:r>
              <w:rPr>
                <w:color w:val="202428"/>
                <w:spacing w:val="-3"/>
                <w:w w:val="105"/>
                <w:sz w:val="15"/>
              </w:rPr>
              <w:t>其他交通工具购置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31205</w:t>
            </w:r>
          </w:p>
        </w:tc>
        <w:tc>
          <w:tcPr>
            <w:tcW w:w="1044" w:type="dxa"/>
          </w:tcPr>
          <w:p>
            <w:pPr>
              <w:pStyle w:val="TableParagraph"/>
              <w:spacing w:before="112"/>
              <w:ind w:left="10"/>
              <w:rPr>
                <w:sz w:val="15"/>
              </w:rPr>
            </w:pPr>
            <w:r>
              <w:rPr>
                <w:color w:val="202428"/>
                <w:sz w:val="15"/>
              </w:rPr>
              <w:t>利息补贴</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bl>
    <w:p>
      <w:pPr>
        <w:spacing w:after="0"/>
        <w:rPr>
          <w:rFonts w:ascii="Times New Roman"/>
          <w:sz w:val="14"/>
        </w:rPr>
        <w:sectPr>
          <w:headerReference w:type="default" r:id="rId7"/>
          <w:footerReference w:type="default" r:id="rId8"/>
          <w:pgSz w:w="16840" w:h="11900" w:orient="landscape"/>
          <w:pgMar w:header="363" w:footer="138" w:top="940" w:bottom="320" w:left="1320" w:right="13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6"/>
        <w:gridCol w:w="996"/>
        <w:gridCol w:w="1020"/>
        <w:gridCol w:w="960"/>
        <w:gridCol w:w="612"/>
        <w:gridCol w:w="900"/>
        <w:gridCol w:w="1032"/>
        <w:gridCol w:w="972"/>
        <w:gridCol w:w="612"/>
        <w:gridCol w:w="756"/>
        <w:gridCol w:w="1032"/>
        <w:gridCol w:w="816"/>
        <w:gridCol w:w="588"/>
        <w:gridCol w:w="1044"/>
        <w:gridCol w:w="1068"/>
        <w:gridCol w:w="972"/>
      </w:tblGrid>
      <w:tr>
        <w:trPr>
          <w:trHeight w:val="417" w:hRule="atLeast"/>
        </w:trPr>
        <w:tc>
          <w:tcPr>
            <w:tcW w:w="576" w:type="dxa"/>
          </w:tcPr>
          <w:p>
            <w:pPr>
              <w:pStyle w:val="TableParagraph"/>
              <w:spacing w:before="112"/>
              <w:ind w:left="4"/>
              <w:rPr>
                <w:sz w:val="15"/>
              </w:rPr>
            </w:pPr>
            <w:r>
              <w:rPr>
                <w:color w:val="202428"/>
                <w:w w:val="105"/>
                <w:sz w:val="15"/>
              </w:rPr>
              <w:t>30301</w:t>
            </w:r>
          </w:p>
        </w:tc>
        <w:tc>
          <w:tcPr>
            <w:tcW w:w="996" w:type="dxa"/>
          </w:tcPr>
          <w:p>
            <w:pPr>
              <w:pStyle w:val="TableParagraph"/>
              <w:spacing w:before="112"/>
              <w:ind w:left="4"/>
              <w:rPr>
                <w:sz w:val="15"/>
              </w:rPr>
            </w:pPr>
            <w:r>
              <w:rPr>
                <w:color w:val="202428"/>
                <w:sz w:val="15"/>
              </w:rPr>
              <w:t>离休费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30216</w:t>
            </w:r>
          </w:p>
        </w:tc>
        <w:tc>
          <w:tcPr>
            <w:tcW w:w="900" w:type="dxa"/>
          </w:tcPr>
          <w:p>
            <w:pPr>
              <w:pStyle w:val="TableParagraph"/>
              <w:spacing w:before="112"/>
              <w:ind w:left="6"/>
              <w:rPr>
                <w:sz w:val="15"/>
              </w:rPr>
            </w:pPr>
            <w:r>
              <w:rPr>
                <w:color w:val="202428"/>
                <w:sz w:val="15"/>
              </w:rPr>
              <w:t>培训费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30921</w:t>
            </w:r>
          </w:p>
        </w:tc>
        <w:tc>
          <w:tcPr>
            <w:tcW w:w="756" w:type="dxa"/>
          </w:tcPr>
          <w:p>
            <w:pPr>
              <w:pStyle w:val="TableParagraph"/>
              <w:spacing w:line="225" w:lineRule="auto" w:before="25"/>
              <w:ind w:left="8" w:right="105"/>
              <w:rPr>
                <w:sz w:val="15"/>
              </w:rPr>
            </w:pPr>
            <w:r>
              <w:rPr>
                <w:color w:val="202428"/>
                <w:spacing w:val="-3"/>
                <w:w w:val="105"/>
                <w:sz w:val="15"/>
              </w:rPr>
              <w:t>文物和陈列品购置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31299</w:t>
            </w:r>
          </w:p>
        </w:tc>
        <w:tc>
          <w:tcPr>
            <w:tcW w:w="1044" w:type="dxa"/>
          </w:tcPr>
          <w:p>
            <w:pPr>
              <w:pStyle w:val="TableParagraph"/>
              <w:spacing w:line="225" w:lineRule="auto" w:before="25"/>
              <w:ind w:left="10" w:right="79"/>
              <w:rPr>
                <w:sz w:val="15"/>
              </w:rPr>
            </w:pPr>
            <w:r>
              <w:rPr>
                <w:color w:val="202428"/>
                <w:spacing w:val="-2"/>
                <w:w w:val="105"/>
                <w:sz w:val="15"/>
              </w:rPr>
              <w:t>其他对企业补</w:t>
            </w:r>
            <w:r>
              <w:rPr>
                <w:color w:val="202428"/>
                <w:w w:val="105"/>
                <w:sz w:val="15"/>
              </w:rPr>
              <w:t>助</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30302</w:t>
            </w:r>
          </w:p>
        </w:tc>
        <w:tc>
          <w:tcPr>
            <w:tcW w:w="996" w:type="dxa"/>
          </w:tcPr>
          <w:p>
            <w:pPr>
              <w:pStyle w:val="TableParagraph"/>
              <w:spacing w:before="112"/>
              <w:ind w:left="4"/>
              <w:rPr>
                <w:sz w:val="15"/>
              </w:rPr>
            </w:pPr>
            <w:r>
              <w:rPr>
                <w:color w:val="202428"/>
                <w:sz w:val="15"/>
              </w:rPr>
              <w:t>退休费</w:t>
            </w:r>
          </w:p>
        </w:tc>
        <w:tc>
          <w:tcPr>
            <w:tcW w:w="1020" w:type="dxa"/>
          </w:tcPr>
          <w:p>
            <w:pPr>
              <w:pStyle w:val="TableParagraph"/>
              <w:spacing w:before="112"/>
              <w:ind w:right="-15"/>
              <w:jc w:val="right"/>
              <w:rPr>
                <w:sz w:val="15"/>
              </w:rPr>
            </w:pPr>
            <w:r>
              <w:rPr>
                <w:color w:val="202428"/>
                <w:w w:val="105"/>
                <w:sz w:val="15"/>
              </w:rPr>
              <w:t>1629255.00</w:t>
            </w:r>
          </w:p>
        </w:tc>
        <w:tc>
          <w:tcPr>
            <w:tcW w:w="960" w:type="dxa"/>
          </w:tcPr>
          <w:p>
            <w:pPr>
              <w:pStyle w:val="TableParagraph"/>
              <w:spacing w:before="112"/>
              <w:ind w:right="-15"/>
              <w:jc w:val="right"/>
              <w:rPr>
                <w:sz w:val="15"/>
              </w:rPr>
            </w:pPr>
            <w:r>
              <w:rPr>
                <w:color w:val="202428"/>
                <w:w w:val="105"/>
                <w:sz w:val="15"/>
              </w:rPr>
              <w:t>1629255.00</w:t>
            </w:r>
          </w:p>
        </w:tc>
        <w:tc>
          <w:tcPr>
            <w:tcW w:w="612" w:type="dxa"/>
          </w:tcPr>
          <w:p>
            <w:pPr>
              <w:pStyle w:val="TableParagraph"/>
              <w:spacing w:before="112"/>
              <w:ind w:left="6"/>
              <w:rPr>
                <w:sz w:val="15"/>
              </w:rPr>
            </w:pPr>
            <w:r>
              <w:rPr>
                <w:color w:val="202428"/>
                <w:w w:val="105"/>
                <w:sz w:val="15"/>
              </w:rPr>
              <w:t>30217</w:t>
            </w:r>
          </w:p>
        </w:tc>
        <w:tc>
          <w:tcPr>
            <w:tcW w:w="900" w:type="dxa"/>
          </w:tcPr>
          <w:p>
            <w:pPr>
              <w:pStyle w:val="TableParagraph"/>
              <w:spacing w:before="112"/>
              <w:ind w:left="6"/>
              <w:rPr>
                <w:sz w:val="15"/>
              </w:rPr>
            </w:pPr>
            <w:r>
              <w:rPr>
                <w:color w:val="202428"/>
                <w:sz w:val="15"/>
              </w:rPr>
              <w:t>公务接待费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30922</w:t>
            </w:r>
          </w:p>
        </w:tc>
        <w:tc>
          <w:tcPr>
            <w:tcW w:w="756" w:type="dxa"/>
          </w:tcPr>
          <w:p>
            <w:pPr>
              <w:pStyle w:val="TableParagraph"/>
              <w:spacing w:line="225" w:lineRule="auto" w:before="25"/>
              <w:ind w:left="8" w:right="105"/>
              <w:rPr>
                <w:sz w:val="15"/>
              </w:rPr>
            </w:pPr>
            <w:r>
              <w:rPr>
                <w:color w:val="202428"/>
                <w:spacing w:val="-3"/>
                <w:w w:val="105"/>
                <w:sz w:val="15"/>
              </w:rPr>
              <w:t>无形资产</w:t>
            </w:r>
            <w:r>
              <w:rPr>
                <w:color w:val="202428"/>
                <w:w w:val="105"/>
                <w:sz w:val="15"/>
              </w:rPr>
              <w:t>购置</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4"/>
              <w:rPr>
                <w:b/>
                <w:sz w:val="15"/>
              </w:rPr>
            </w:pPr>
            <w:r>
              <w:rPr>
                <w:b/>
                <w:color w:val="202428"/>
                <w:w w:val="105"/>
                <w:sz w:val="15"/>
              </w:rPr>
              <w:t>313</w:t>
            </w:r>
          </w:p>
        </w:tc>
        <w:tc>
          <w:tcPr>
            <w:tcW w:w="1044" w:type="dxa"/>
          </w:tcPr>
          <w:p>
            <w:pPr>
              <w:pStyle w:val="TableParagraph"/>
              <w:spacing w:line="225" w:lineRule="auto" w:before="25"/>
              <w:ind w:left="4" w:right="85"/>
              <w:rPr>
                <w:b/>
                <w:sz w:val="15"/>
              </w:rPr>
            </w:pPr>
            <w:r>
              <w:rPr>
                <w:b/>
                <w:color w:val="202428"/>
                <w:spacing w:val="-3"/>
                <w:w w:val="105"/>
                <w:sz w:val="15"/>
              </w:rPr>
              <w:t>对社会保障基</w:t>
            </w:r>
            <w:r>
              <w:rPr>
                <w:b/>
                <w:color w:val="202428"/>
                <w:w w:val="105"/>
                <w:sz w:val="15"/>
              </w:rPr>
              <w:t>金补助</w:t>
            </w:r>
          </w:p>
        </w:tc>
        <w:tc>
          <w:tcPr>
            <w:tcW w:w="1068" w:type="dxa"/>
          </w:tcPr>
          <w:p>
            <w:pPr>
              <w:pStyle w:val="TableParagraph"/>
              <w:rPr>
                <w:rFonts w:ascii="Times New Roman"/>
                <w:sz w:val="14"/>
              </w:rPr>
            </w:pPr>
          </w:p>
        </w:tc>
        <w:tc>
          <w:tcPr>
            <w:tcW w:w="972" w:type="dxa"/>
          </w:tcPr>
          <w:p>
            <w:pPr>
              <w:pStyle w:val="TableParagraph"/>
              <w:spacing w:before="112"/>
              <w:ind w:left="180"/>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30303</w:t>
            </w:r>
          </w:p>
        </w:tc>
        <w:tc>
          <w:tcPr>
            <w:tcW w:w="996" w:type="dxa"/>
          </w:tcPr>
          <w:p>
            <w:pPr>
              <w:pStyle w:val="TableParagraph"/>
              <w:spacing w:before="112"/>
              <w:ind w:left="4"/>
              <w:rPr>
                <w:sz w:val="15"/>
              </w:rPr>
            </w:pPr>
            <w:r>
              <w:rPr>
                <w:color w:val="202428"/>
                <w:sz w:val="15"/>
              </w:rPr>
              <w:t>退职（役）费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30218</w:t>
            </w:r>
          </w:p>
        </w:tc>
        <w:tc>
          <w:tcPr>
            <w:tcW w:w="900" w:type="dxa"/>
          </w:tcPr>
          <w:p>
            <w:pPr>
              <w:pStyle w:val="TableParagraph"/>
              <w:spacing w:before="112"/>
              <w:ind w:left="6"/>
              <w:rPr>
                <w:sz w:val="15"/>
              </w:rPr>
            </w:pPr>
            <w:r>
              <w:rPr>
                <w:color w:val="202428"/>
                <w:sz w:val="15"/>
              </w:rPr>
              <w:t>专用材料费</w:t>
            </w:r>
          </w:p>
        </w:tc>
        <w:tc>
          <w:tcPr>
            <w:tcW w:w="1032" w:type="dxa"/>
          </w:tcPr>
          <w:p>
            <w:pPr>
              <w:pStyle w:val="TableParagraph"/>
              <w:spacing w:before="112"/>
              <w:ind w:right="-15"/>
              <w:jc w:val="right"/>
              <w:rPr>
                <w:sz w:val="15"/>
              </w:rPr>
            </w:pPr>
            <w:r>
              <w:rPr>
                <w:color w:val="202428"/>
                <w:w w:val="105"/>
                <w:sz w:val="15"/>
              </w:rPr>
              <w:t>347782.64</w:t>
            </w: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30999</w:t>
            </w:r>
          </w:p>
        </w:tc>
        <w:tc>
          <w:tcPr>
            <w:tcW w:w="756" w:type="dxa"/>
          </w:tcPr>
          <w:p>
            <w:pPr>
              <w:pStyle w:val="TableParagraph"/>
              <w:spacing w:line="225" w:lineRule="auto" w:before="25"/>
              <w:ind w:left="8" w:right="105"/>
              <w:rPr>
                <w:sz w:val="15"/>
              </w:rPr>
            </w:pPr>
            <w:r>
              <w:rPr>
                <w:color w:val="202428"/>
                <w:spacing w:val="-3"/>
                <w:w w:val="105"/>
                <w:sz w:val="15"/>
              </w:rPr>
              <w:t>其他资本</w:t>
            </w:r>
            <w:r>
              <w:rPr>
                <w:color w:val="202428"/>
                <w:w w:val="105"/>
                <w:sz w:val="15"/>
              </w:rPr>
              <w:t>性支出</w:t>
            </w:r>
          </w:p>
        </w:tc>
        <w:tc>
          <w:tcPr>
            <w:tcW w:w="1032" w:type="dxa"/>
          </w:tcPr>
          <w:p>
            <w:pPr>
              <w:pStyle w:val="TableParagraph"/>
              <w:rPr>
                <w:rFonts w:ascii="Times New Roman"/>
                <w:sz w:val="14"/>
              </w:rPr>
            </w:pPr>
          </w:p>
        </w:tc>
        <w:tc>
          <w:tcPr>
            <w:tcW w:w="816" w:type="dxa"/>
          </w:tcPr>
          <w:p>
            <w:pPr>
              <w:pStyle w:val="TableParagraph"/>
              <w:spacing w:before="112"/>
              <w:ind w:left="77" w:right="54"/>
              <w:jc w:val="center"/>
              <w:rPr>
                <w:sz w:val="15"/>
              </w:rPr>
            </w:pPr>
            <w:r>
              <w:rPr>
                <w:color w:val="202428"/>
                <w:w w:val="105"/>
                <w:sz w:val="15"/>
              </w:rPr>
              <w:t>────</w:t>
            </w:r>
          </w:p>
        </w:tc>
        <w:tc>
          <w:tcPr>
            <w:tcW w:w="588" w:type="dxa"/>
          </w:tcPr>
          <w:p>
            <w:pPr>
              <w:pStyle w:val="TableParagraph"/>
              <w:spacing w:before="112"/>
              <w:ind w:left="10"/>
              <w:rPr>
                <w:sz w:val="15"/>
              </w:rPr>
            </w:pPr>
            <w:r>
              <w:rPr>
                <w:color w:val="202428"/>
                <w:w w:val="105"/>
                <w:sz w:val="15"/>
              </w:rPr>
              <w:t>31302</w:t>
            </w:r>
          </w:p>
        </w:tc>
        <w:tc>
          <w:tcPr>
            <w:tcW w:w="1044" w:type="dxa"/>
          </w:tcPr>
          <w:p>
            <w:pPr>
              <w:pStyle w:val="TableParagraph"/>
              <w:spacing w:line="225" w:lineRule="auto" w:before="25"/>
              <w:ind w:left="10" w:right="79"/>
              <w:rPr>
                <w:sz w:val="15"/>
              </w:rPr>
            </w:pPr>
            <w:r>
              <w:rPr>
                <w:color w:val="202428"/>
                <w:spacing w:val="-2"/>
                <w:w w:val="105"/>
                <w:sz w:val="15"/>
              </w:rPr>
              <w:t>对社会保障基</w:t>
            </w:r>
            <w:r>
              <w:rPr>
                <w:color w:val="202428"/>
                <w:w w:val="105"/>
                <w:sz w:val="15"/>
              </w:rPr>
              <w:t>金补助</w:t>
            </w:r>
          </w:p>
        </w:tc>
        <w:tc>
          <w:tcPr>
            <w:tcW w:w="1068" w:type="dxa"/>
          </w:tcPr>
          <w:p>
            <w:pPr>
              <w:pStyle w:val="TableParagraph"/>
              <w:rPr>
                <w:rFonts w:ascii="Times New Roman"/>
                <w:sz w:val="14"/>
              </w:rPr>
            </w:pPr>
          </w:p>
        </w:tc>
        <w:tc>
          <w:tcPr>
            <w:tcW w:w="972" w:type="dxa"/>
          </w:tcPr>
          <w:p>
            <w:pPr>
              <w:pStyle w:val="TableParagraph"/>
              <w:spacing w:before="112"/>
              <w:ind w:left="180"/>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30304</w:t>
            </w:r>
          </w:p>
        </w:tc>
        <w:tc>
          <w:tcPr>
            <w:tcW w:w="996" w:type="dxa"/>
          </w:tcPr>
          <w:p>
            <w:pPr>
              <w:pStyle w:val="TableParagraph"/>
              <w:spacing w:before="112"/>
              <w:ind w:left="4"/>
              <w:rPr>
                <w:sz w:val="15"/>
              </w:rPr>
            </w:pPr>
            <w:r>
              <w:rPr>
                <w:color w:val="202428"/>
                <w:sz w:val="15"/>
              </w:rPr>
              <w:t>抚恤金</w:t>
            </w:r>
          </w:p>
        </w:tc>
        <w:tc>
          <w:tcPr>
            <w:tcW w:w="1020" w:type="dxa"/>
          </w:tcPr>
          <w:p>
            <w:pPr>
              <w:pStyle w:val="TableParagraph"/>
              <w:spacing w:before="112"/>
              <w:ind w:right="-15"/>
              <w:jc w:val="right"/>
              <w:rPr>
                <w:sz w:val="15"/>
              </w:rPr>
            </w:pPr>
            <w:r>
              <w:rPr>
                <w:color w:val="202428"/>
                <w:w w:val="105"/>
                <w:sz w:val="15"/>
              </w:rPr>
              <w:t>111417.00</w:t>
            </w:r>
          </w:p>
        </w:tc>
        <w:tc>
          <w:tcPr>
            <w:tcW w:w="960" w:type="dxa"/>
          </w:tcPr>
          <w:p>
            <w:pPr>
              <w:pStyle w:val="TableParagraph"/>
              <w:spacing w:before="112"/>
              <w:ind w:right="-15"/>
              <w:jc w:val="right"/>
              <w:rPr>
                <w:sz w:val="15"/>
              </w:rPr>
            </w:pPr>
            <w:r>
              <w:rPr>
                <w:color w:val="202428"/>
                <w:w w:val="105"/>
                <w:sz w:val="15"/>
              </w:rPr>
              <w:t>111417.00</w:t>
            </w:r>
          </w:p>
        </w:tc>
        <w:tc>
          <w:tcPr>
            <w:tcW w:w="612" w:type="dxa"/>
          </w:tcPr>
          <w:p>
            <w:pPr>
              <w:pStyle w:val="TableParagraph"/>
              <w:spacing w:before="112"/>
              <w:ind w:left="6"/>
              <w:rPr>
                <w:sz w:val="15"/>
              </w:rPr>
            </w:pPr>
            <w:r>
              <w:rPr>
                <w:color w:val="202428"/>
                <w:w w:val="105"/>
                <w:sz w:val="15"/>
              </w:rPr>
              <w:t>30224</w:t>
            </w:r>
          </w:p>
        </w:tc>
        <w:tc>
          <w:tcPr>
            <w:tcW w:w="900" w:type="dxa"/>
          </w:tcPr>
          <w:p>
            <w:pPr>
              <w:pStyle w:val="TableParagraph"/>
              <w:spacing w:before="112"/>
              <w:ind w:left="6"/>
              <w:rPr>
                <w:sz w:val="15"/>
              </w:rPr>
            </w:pPr>
            <w:r>
              <w:rPr>
                <w:color w:val="202428"/>
                <w:sz w:val="15"/>
              </w:rPr>
              <w:t>被装购置费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2"/>
              <w:rPr>
                <w:b/>
                <w:sz w:val="15"/>
              </w:rPr>
            </w:pPr>
            <w:r>
              <w:rPr>
                <w:b/>
                <w:color w:val="202428"/>
                <w:w w:val="105"/>
                <w:sz w:val="15"/>
              </w:rPr>
              <w:t>310</w:t>
            </w:r>
          </w:p>
        </w:tc>
        <w:tc>
          <w:tcPr>
            <w:tcW w:w="756" w:type="dxa"/>
          </w:tcPr>
          <w:p>
            <w:pPr>
              <w:pStyle w:val="TableParagraph"/>
              <w:spacing w:line="225" w:lineRule="auto" w:before="25"/>
              <w:ind w:left="2" w:right="111"/>
              <w:rPr>
                <w:b/>
                <w:sz w:val="15"/>
              </w:rPr>
            </w:pPr>
            <w:r>
              <w:rPr>
                <w:b/>
                <w:color w:val="202428"/>
                <w:spacing w:val="-3"/>
                <w:w w:val="105"/>
                <w:sz w:val="15"/>
              </w:rPr>
              <w:t>资本性支</w:t>
            </w:r>
            <w:r>
              <w:rPr>
                <w:b/>
                <w:color w:val="202428"/>
                <w:w w:val="105"/>
                <w:sz w:val="15"/>
              </w:rPr>
              <w:t>出</w:t>
            </w:r>
          </w:p>
        </w:tc>
        <w:tc>
          <w:tcPr>
            <w:tcW w:w="1032" w:type="dxa"/>
          </w:tcPr>
          <w:p>
            <w:pPr>
              <w:pStyle w:val="TableParagraph"/>
              <w:spacing w:before="112"/>
              <w:ind w:right="-15"/>
              <w:jc w:val="right"/>
              <w:rPr>
                <w:sz w:val="15"/>
              </w:rPr>
            </w:pPr>
            <w:r>
              <w:rPr>
                <w:color w:val="202428"/>
                <w:w w:val="105"/>
                <w:sz w:val="15"/>
              </w:rPr>
              <w:t>2935316.90</w:t>
            </w: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31303</w:t>
            </w:r>
          </w:p>
        </w:tc>
        <w:tc>
          <w:tcPr>
            <w:tcW w:w="1044" w:type="dxa"/>
          </w:tcPr>
          <w:p>
            <w:pPr>
              <w:pStyle w:val="TableParagraph"/>
              <w:spacing w:line="225" w:lineRule="auto" w:before="25"/>
              <w:ind w:left="10" w:right="79"/>
              <w:rPr>
                <w:sz w:val="15"/>
              </w:rPr>
            </w:pPr>
            <w:r>
              <w:rPr>
                <w:color w:val="202428"/>
                <w:spacing w:val="-2"/>
                <w:w w:val="105"/>
                <w:sz w:val="15"/>
              </w:rPr>
              <w:t>补充全国社会</w:t>
            </w:r>
            <w:r>
              <w:rPr>
                <w:color w:val="202428"/>
                <w:w w:val="105"/>
                <w:sz w:val="15"/>
              </w:rPr>
              <w:t>保障基金</w:t>
            </w:r>
          </w:p>
        </w:tc>
        <w:tc>
          <w:tcPr>
            <w:tcW w:w="1068" w:type="dxa"/>
          </w:tcPr>
          <w:p>
            <w:pPr>
              <w:pStyle w:val="TableParagraph"/>
              <w:rPr>
                <w:rFonts w:ascii="Times New Roman"/>
                <w:sz w:val="14"/>
              </w:rPr>
            </w:pPr>
          </w:p>
        </w:tc>
        <w:tc>
          <w:tcPr>
            <w:tcW w:w="972" w:type="dxa"/>
          </w:tcPr>
          <w:p>
            <w:pPr>
              <w:pStyle w:val="TableParagraph"/>
              <w:spacing w:before="112"/>
              <w:ind w:left="180"/>
              <w:rPr>
                <w:sz w:val="15"/>
              </w:rPr>
            </w:pPr>
            <w:r>
              <w:rPr>
                <w:color w:val="202428"/>
                <w:w w:val="105"/>
                <w:sz w:val="15"/>
              </w:rPr>
              <w:t>────</w:t>
            </w: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30305</w:t>
            </w:r>
          </w:p>
        </w:tc>
        <w:tc>
          <w:tcPr>
            <w:tcW w:w="996" w:type="dxa"/>
          </w:tcPr>
          <w:p>
            <w:pPr>
              <w:pStyle w:val="TableParagraph"/>
              <w:spacing w:before="6"/>
              <w:rPr>
                <w:sz w:val="13"/>
              </w:rPr>
            </w:pPr>
          </w:p>
          <w:p>
            <w:pPr>
              <w:pStyle w:val="TableParagraph"/>
              <w:ind w:left="4"/>
              <w:rPr>
                <w:sz w:val="15"/>
              </w:rPr>
            </w:pPr>
            <w:r>
              <w:rPr>
                <w:color w:val="202428"/>
                <w:sz w:val="15"/>
              </w:rPr>
              <w:t>生活补助</w:t>
            </w:r>
          </w:p>
        </w:tc>
        <w:tc>
          <w:tcPr>
            <w:tcW w:w="1020" w:type="dxa"/>
          </w:tcPr>
          <w:p>
            <w:pPr>
              <w:pStyle w:val="TableParagraph"/>
              <w:spacing w:before="6"/>
              <w:rPr>
                <w:sz w:val="13"/>
              </w:rPr>
            </w:pPr>
          </w:p>
          <w:p>
            <w:pPr>
              <w:pStyle w:val="TableParagraph"/>
              <w:ind w:right="-15"/>
              <w:jc w:val="right"/>
              <w:rPr>
                <w:sz w:val="15"/>
              </w:rPr>
            </w:pPr>
            <w:r>
              <w:rPr>
                <w:color w:val="202428"/>
                <w:w w:val="105"/>
                <w:sz w:val="15"/>
              </w:rPr>
              <w:t>35352.00</w:t>
            </w:r>
          </w:p>
        </w:tc>
        <w:tc>
          <w:tcPr>
            <w:tcW w:w="960" w:type="dxa"/>
          </w:tcPr>
          <w:p>
            <w:pPr>
              <w:pStyle w:val="TableParagraph"/>
              <w:spacing w:before="6"/>
              <w:rPr>
                <w:sz w:val="13"/>
              </w:rPr>
            </w:pPr>
          </w:p>
          <w:p>
            <w:pPr>
              <w:pStyle w:val="TableParagraph"/>
              <w:ind w:right="-15"/>
              <w:jc w:val="right"/>
              <w:rPr>
                <w:sz w:val="15"/>
              </w:rPr>
            </w:pPr>
            <w:r>
              <w:rPr>
                <w:color w:val="202428"/>
                <w:w w:val="105"/>
                <w:sz w:val="15"/>
              </w:rPr>
              <w:t>35352.00</w:t>
            </w:r>
          </w:p>
        </w:tc>
        <w:tc>
          <w:tcPr>
            <w:tcW w:w="612" w:type="dxa"/>
          </w:tcPr>
          <w:p>
            <w:pPr>
              <w:pStyle w:val="TableParagraph"/>
              <w:spacing w:before="6"/>
              <w:rPr>
                <w:sz w:val="13"/>
              </w:rPr>
            </w:pPr>
          </w:p>
          <w:p>
            <w:pPr>
              <w:pStyle w:val="TableParagraph"/>
              <w:ind w:left="6"/>
              <w:rPr>
                <w:sz w:val="15"/>
              </w:rPr>
            </w:pPr>
            <w:r>
              <w:rPr>
                <w:color w:val="202428"/>
                <w:w w:val="105"/>
                <w:sz w:val="15"/>
              </w:rPr>
              <w:t>30225</w:t>
            </w:r>
          </w:p>
        </w:tc>
        <w:tc>
          <w:tcPr>
            <w:tcW w:w="900" w:type="dxa"/>
          </w:tcPr>
          <w:p>
            <w:pPr>
              <w:pStyle w:val="TableParagraph"/>
              <w:spacing w:before="6"/>
              <w:rPr>
                <w:sz w:val="13"/>
              </w:rPr>
            </w:pPr>
          </w:p>
          <w:p>
            <w:pPr>
              <w:pStyle w:val="TableParagraph"/>
              <w:ind w:left="6"/>
              <w:rPr>
                <w:sz w:val="15"/>
              </w:rPr>
            </w:pPr>
            <w:r>
              <w:rPr>
                <w:color w:val="202428"/>
                <w:sz w:val="15"/>
              </w:rPr>
              <w:t>专用燃料费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6"/>
              <w:rPr>
                <w:sz w:val="13"/>
              </w:rPr>
            </w:pPr>
          </w:p>
          <w:p>
            <w:pPr>
              <w:pStyle w:val="TableParagraph"/>
              <w:ind w:left="8"/>
              <w:rPr>
                <w:sz w:val="15"/>
              </w:rPr>
            </w:pPr>
            <w:r>
              <w:rPr>
                <w:color w:val="202428"/>
                <w:w w:val="105"/>
                <w:sz w:val="15"/>
              </w:rPr>
              <w:t>31001</w:t>
            </w:r>
          </w:p>
        </w:tc>
        <w:tc>
          <w:tcPr>
            <w:tcW w:w="756" w:type="dxa"/>
          </w:tcPr>
          <w:p>
            <w:pPr>
              <w:pStyle w:val="TableParagraph"/>
              <w:spacing w:line="225" w:lineRule="auto" w:before="85"/>
              <w:ind w:left="8" w:right="105"/>
              <w:rPr>
                <w:sz w:val="15"/>
              </w:rPr>
            </w:pPr>
            <w:r>
              <w:rPr>
                <w:color w:val="202428"/>
                <w:spacing w:val="-3"/>
                <w:w w:val="105"/>
                <w:sz w:val="15"/>
              </w:rPr>
              <w:t>房屋构筑</w:t>
            </w:r>
            <w:r>
              <w:rPr>
                <w:color w:val="202428"/>
                <w:w w:val="105"/>
                <w:sz w:val="15"/>
              </w:rPr>
              <w:t>物构建</w:t>
            </w:r>
          </w:p>
        </w:tc>
        <w:tc>
          <w:tcPr>
            <w:tcW w:w="1032" w:type="dxa"/>
          </w:tcPr>
          <w:p>
            <w:pPr>
              <w:pStyle w:val="TableParagraph"/>
              <w:spacing w:before="6"/>
              <w:rPr>
                <w:sz w:val="13"/>
              </w:rPr>
            </w:pPr>
          </w:p>
          <w:p>
            <w:pPr>
              <w:pStyle w:val="TableParagraph"/>
              <w:ind w:right="-15"/>
              <w:jc w:val="right"/>
              <w:rPr>
                <w:sz w:val="15"/>
              </w:rPr>
            </w:pPr>
            <w:r>
              <w:rPr>
                <w:color w:val="202428"/>
                <w:w w:val="105"/>
                <w:sz w:val="15"/>
              </w:rPr>
              <w:t>2006816.90</w:t>
            </w:r>
          </w:p>
        </w:tc>
        <w:tc>
          <w:tcPr>
            <w:tcW w:w="816" w:type="dxa"/>
          </w:tcPr>
          <w:p>
            <w:pPr>
              <w:pStyle w:val="TableParagraph"/>
              <w:rPr>
                <w:rFonts w:ascii="Times New Roman"/>
                <w:sz w:val="14"/>
              </w:rPr>
            </w:pPr>
          </w:p>
        </w:tc>
        <w:tc>
          <w:tcPr>
            <w:tcW w:w="588" w:type="dxa"/>
          </w:tcPr>
          <w:p>
            <w:pPr>
              <w:pStyle w:val="TableParagraph"/>
              <w:spacing w:before="6"/>
              <w:rPr>
                <w:sz w:val="13"/>
              </w:rPr>
            </w:pPr>
          </w:p>
          <w:p>
            <w:pPr>
              <w:pStyle w:val="TableParagraph"/>
              <w:ind w:left="10"/>
              <w:rPr>
                <w:sz w:val="15"/>
              </w:rPr>
            </w:pPr>
            <w:r>
              <w:rPr>
                <w:color w:val="202428"/>
                <w:w w:val="105"/>
                <w:sz w:val="15"/>
              </w:rPr>
              <w:t>31304</w:t>
            </w:r>
          </w:p>
        </w:tc>
        <w:tc>
          <w:tcPr>
            <w:tcW w:w="1044" w:type="dxa"/>
          </w:tcPr>
          <w:p>
            <w:pPr>
              <w:pStyle w:val="TableParagraph"/>
              <w:spacing w:line="225" w:lineRule="auto" w:before="1"/>
              <w:ind w:left="10" w:right="79"/>
              <w:rPr>
                <w:sz w:val="15"/>
              </w:rPr>
            </w:pPr>
            <w:r>
              <w:rPr>
                <w:color w:val="202428"/>
                <w:spacing w:val="-2"/>
                <w:w w:val="105"/>
                <w:sz w:val="15"/>
              </w:rPr>
              <w:t>对机关事业单位职业年金的</w:t>
            </w:r>
          </w:p>
          <w:p>
            <w:pPr>
              <w:pStyle w:val="TableParagraph"/>
              <w:spacing w:line="154" w:lineRule="exact"/>
              <w:ind w:left="10"/>
              <w:rPr>
                <w:sz w:val="15"/>
              </w:rPr>
            </w:pPr>
            <w:r>
              <w:rPr>
                <w:color w:val="202428"/>
                <w:sz w:val="15"/>
              </w:rPr>
              <w:t>补助</w:t>
            </w:r>
          </w:p>
        </w:tc>
        <w:tc>
          <w:tcPr>
            <w:tcW w:w="1068" w:type="dxa"/>
          </w:tcPr>
          <w:p>
            <w:pPr>
              <w:pStyle w:val="TableParagraph"/>
              <w:rPr>
                <w:rFonts w:ascii="Times New Roman"/>
                <w:sz w:val="14"/>
              </w:rPr>
            </w:pPr>
          </w:p>
        </w:tc>
        <w:tc>
          <w:tcPr>
            <w:tcW w:w="972" w:type="dxa"/>
          </w:tcPr>
          <w:p>
            <w:pPr>
              <w:pStyle w:val="TableParagraph"/>
              <w:spacing w:before="6"/>
              <w:rPr>
                <w:sz w:val="13"/>
              </w:rPr>
            </w:pPr>
          </w:p>
          <w:p>
            <w:pPr>
              <w:pStyle w:val="TableParagraph"/>
              <w:ind w:left="180"/>
              <w:rPr>
                <w:sz w:val="15"/>
              </w:rPr>
            </w:pPr>
            <w:r>
              <w:rPr>
                <w:color w:val="202428"/>
                <w:w w:val="105"/>
                <w:sz w:val="15"/>
              </w:rPr>
              <w:t>────</w:t>
            </w:r>
          </w:p>
        </w:tc>
      </w:tr>
      <w:tr>
        <w:trPr>
          <w:trHeight w:val="417" w:hRule="atLeast"/>
        </w:trPr>
        <w:tc>
          <w:tcPr>
            <w:tcW w:w="576" w:type="dxa"/>
          </w:tcPr>
          <w:p>
            <w:pPr>
              <w:pStyle w:val="TableParagraph"/>
              <w:spacing w:before="112"/>
              <w:ind w:left="4"/>
              <w:rPr>
                <w:sz w:val="15"/>
              </w:rPr>
            </w:pPr>
            <w:r>
              <w:rPr>
                <w:color w:val="202428"/>
                <w:w w:val="105"/>
                <w:sz w:val="15"/>
              </w:rPr>
              <w:t>30306</w:t>
            </w:r>
          </w:p>
        </w:tc>
        <w:tc>
          <w:tcPr>
            <w:tcW w:w="996" w:type="dxa"/>
          </w:tcPr>
          <w:p>
            <w:pPr>
              <w:pStyle w:val="TableParagraph"/>
              <w:spacing w:before="112"/>
              <w:ind w:left="4"/>
              <w:rPr>
                <w:sz w:val="15"/>
              </w:rPr>
            </w:pPr>
            <w:r>
              <w:rPr>
                <w:color w:val="202428"/>
                <w:sz w:val="15"/>
              </w:rPr>
              <w:t>救济费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30226</w:t>
            </w:r>
          </w:p>
        </w:tc>
        <w:tc>
          <w:tcPr>
            <w:tcW w:w="900" w:type="dxa"/>
          </w:tcPr>
          <w:p>
            <w:pPr>
              <w:pStyle w:val="TableParagraph"/>
              <w:spacing w:before="112"/>
              <w:ind w:left="6"/>
              <w:rPr>
                <w:sz w:val="15"/>
              </w:rPr>
            </w:pPr>
            <w:r>
              <w:rPr>
                <w:color w:val="202428"/>
                <w:sz w:val="15"/>
              </w:rPr>
              <w:t>劳务费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31002</w:t>
            </w:r>
          </w:p>
        </w:tc>
        <w:tc>
          <w:tcPr>
            <w:tcW w:w="756" w:type="dxa"/>
          </w:tcPr>
          <w:p>
            <w:pPr>
              <w:pStyle w:val="TableParagraph"/>
              <w:spacing w:line="225" w:lineRule="auto" w:before="25"/>
              <w:ind w:left="8" w:right="105"/>
              <w:rPr>
                <w:sz w:val="15"/>
              </w:rPr>
            </w:pPr>
            <w:r>
              <w:rPr>
                <w:color w:val="202428"/>
                <w:spacing w:val="-3"/>
                <w:w w:val="105"/>
                <w:sz w:val="15"/>
              </w:rPr>
              <w:t>办公设备</w:t>
            </w:r>
            <w:r>
              <w:rPr>
                <w:color w:val="202428"/>
                <w:w w:val="105"/>
                <w:sz w:val="15"/>
              </w:rPr>
              <w:t>购置</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4"/>
              <w:rPr>
                <w:b/>
                <w:sz w:val="15"/>
              </w:rPr>
            </w:pPr>
            <w:r>
              <w:rPr>
                <w:b/>
                <w:color w:val="202428"/>
                <w:w w:val="105"/>
                <w:sz w:val="15"/>
              </w:rPr>
              <w:t>399</w:t>
            </w:r>
          </w:p>
        </w:tc>
        <w:tc>
          <w:tcPr>
            <w:tcW w:w="1044" w:type="dxa"/>
          </w:tcPr>
          <w:p>
            <w:pPr>
              <w:pStyle w:val="TableParagraph"/>
              <w:spacing w:before="112"/>
              <w:ind w:left="4"/>
              <w:rPr>
                <w:b/>
                <w:sz w:val="15"/>
              </w:rPr>
            </w:pPr>
            <w:r>
              <w:rPr>
                <w:b/>
                <w:color w:val="202428"/>
                <w:sz w:val="15"/>
              </w:rPr>
              <w:t>其他支出</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30307</w:t>
            </w:r>
          </w:p>
        </w:tc>
        <w:tc>
          <w:tcPr>
            <w:tcW w:w="996" w:type="dxa"/>
          </w:tcPr>
          <w:p>
            <w:pPr>
              <w:pStyle w:val="TableParagraph"/>
              <w:spacing w:before="112"/>
              <w:ind w:left="4"/>
              <w:rPr>
                <w:sz w:val="15"/>
              </w:rPr>
            </w:pPr>
            <w:r>
              <w:rPr>
                <w:color w:val="202428"/>
                <w:sz w:val="15"/>
              </w:rPr>
              <w:t>医疗费补助</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30227</w:t>
            </w:r>
          </w:p>
        </w:tc>
        <w:tc>
          <w:tcPr>
            <w:tcW w:w="900" w:type="dxa"/>
          </w:tcPr>
          <w:p>
            <w:pPr>
              <w:pStyle w:val="TableParagraph"/>
              <w:spacing w:before="112"/>
              <w:ind w:left="6"/>
              <w:rPr>
                <w:sz w:val="15"/>
              </w:rPr>
            </w:pPr>
            <w:r>
              <w:rPr>
                <w:color w:val="202428"/>
                <w:sz w:val="15"/>
              </w:rPr>
              <w:t>委托业务费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31003</w:t>
            </w:r>
          </w:p>
        </w:tc>
        <w:tc>
          <w:tcPr>
            <w:tcW w:w="756" w:type="dxa"/>
          </w:tcPr>
          <w:p>
            <w:pPr>
              <w:pStyle w:val="TableParagraph"/>
              <w:spacing w:line="225" w:lineRule="auto" w:before="25"/>
              <w:ind w:left="8" w:right="105"/>
              <w:rPr>
                <w:sz w:val="15"/>
              </w:rPr>
            </w:pPr>
            <w:r>
              <w:rPr>
                <w:color w:val="202428"/>
                <w:spacing w:val="-3"/>
                <w:w w:val="105"/>
                <w:sz w:val="15"/>
              </w:rPr>
              <w:t>专用设备</w:t>
            </w:r>
            <w:r>
              <w:rPr>
                <w:color w:val="202428"/>
                <w:w w:val="105"/>
                <w:sz w:val="15"/>
              </w:rPr>
              <w:t>购置</w:t>
            </w:r>
          </w:p>
        </w:tc>
        <w:tc>
          <w:tcPr>
            <w:tcW w:w="1032" w:type="dxa"/>
          </w:tcPr>
          <w:p>
            <w:pPr>
              <w:pStyle w:val="TableParagraph"/>
              <w:spacing w:before="112"/>
              <w:ind w:right="-15"/>
              <w:jc w:val="right"/>
              <w:rPr>
                <w:sz w:val="15"/>
              </w:rPr>
            </w:pPr>
            <w:r>
              <w:rPr>
                <w:color w:val="202428"/>
                <w:w w:val="105"/>
                <w:sz w:val="15"/>
              </w:rPr>
              <w:t>928500.00</w:t>
            </w: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39907</w:t>
            </w:r>
          </w:p>
        </w:tc>
        <w:tc>
          <w:tcPr>
            <w:tcW w:w="1044" w:type="dxa"/>
          </w:tcPr>
          <w:p>
            <w:pPr>
              <w:pStyle w:val="TableParagraph"/>
              <w:spacing w:line="225" w:lineRule="auto" w:before="25"/>
              <w:ind w:left="10" w:right="79"/>
              <w:rPr>
                <w:sz w:val="15"/>
              </w:rPr>
            </w:pPr>
            <w:r>
              <w:rPr>
                <w:color w:val="202428"/>
                <w:spacing w:val="-2"/>
                <w:w w:val="105"/>
                <w:sz w:val="15"/>
              </w:rPr>
              <w:t>国家赔偿费用</w:t>
            </w:r>
            <w:r>
              <w:rPr>
                <w:color w:val="202428"/>
                <w:w w:val="105"/>
                <w:sz w:val="15"/>
              </w:rPr>
              <w:t>支出</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30308</w:t>
            </w:r>
          </w:p>
        </w:tc>
        <w:tc>
          <w:tcPr>
            <w:tcW w:w="996" w:type="dxa"/>
          </w:tcPr>
          <w:p>
            <w:pPr>
              <w:pStyle w:val="TableParagraph"/>
              <w:spacing w:before="6"/>
              <w:rPr>
                <w:sz w:val="13"/>
              </w:rPr>
            </w:pPr>
          </w:p>
          <w:p>
            <w:pPr>
              <w:pStyle w:val="TableParagraph"/>
              <w:ind w:left="4"/>
              <w:rPr>
                <w:sz w:val="15"/>
              </w:rPr>
            </w:pPr>
            <w:r>
              <w:rPr>
                <w:color w:val="202428"/>
                <w:sz w:val="15"/>
              </w:rPr>
              <w:t>助学金</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6"/>
              <w:rPr>
                <w:sz w:val="13"/>
              </w:rPr>
            </w:pPr>
          </w:p>
          <w:p>
            <w:pPr>
              <w:pStyle w:val="TableParagraph"/>
              <w:ind w:left="6"/>
              <w:rPr>
                <w:sz w:val="15"/>
              </w:rPr>
            </w:pPr>
            <w:r>
              <w:rPr>
                <w:color w:val="202428"/>
                <w:w w:val="105"/>
                <w:sz w:val="15"/>
              </w:rPr>
              <w:t>30228</w:t>
            </w:r>
          </w:p>
        </w:tc>
        <w:tc>
          <w:tcPr>
            <w:tcW w:w="900" w:type="dxa"/>
          </w:tcPr>
          <w:p>
            <w:pPr>
              <w:pStyle w:val="TableParagraph"/>
              <w:spacing w:before="6"/>
              <w:rPr>
                <w:sz w:val="13"/>
              </w:rPr>
            </w:pPr>
          </w:p>
          <w:p>
            <w:pPr>
              <w:pStyle w:val="TableParagraph"/>
              <w:ind w:left="6"/>
              <w:rPr>
                <w:sz w:val="15"/>
              </w:rPr>
            </w:pPr>
            <w:r>
              <w:rPr>
                <w:color w:val="202428"/>
                <w:sz w:val="15"/>
              </w:rPr>
              <w:t>工会经费</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6"/>
              <w:rPr>
                <w:sz w:val="13"/>
              </w:rPr>
            </w:pPr>
          </w:p>
          <w:p>
            <w:pPr>
              <w:pStyle w:val="TableParagraph"/>
              <w:ind w:left="8"/>
              <w:rPr>
                <w:sz w:val="15"/>
              </w:rPr>
            </w:pPr>
            <w:r>
              <w:rPr>
                <w:color w:val="202428"/>
                <w:w w:val="105"/>
                <w:sz w:val="15"/>
              </w:rPr>
              <w:t>31005</w:t>
            </w:r>
          </w:p>
        </w:tc>
        <w:tc>
          <w:tcPr>
            <w:tcW w:w="756" w:type="dxa"/>
          </w:tcPr>
          <w:p>
            <w:pPr>
              <w:pStyle w:val="TableParagraph"/>
              <w:spacing w:line="225" w:lineRule="auto" w:before="85"/>
              <w:ind w:left="8" w:right="105"/>
              <w:rPr>
                <w:sz w:val="15"/>
              </w:rPr>
            </w:pPr>
            <w:r>
              <w:rPr>
                <w:color w:val="202428"/>
                <w:spacing w:val="-3"/>
                <w:w w:val="105"/>
                <w:sz w:val="15"/>
              </w:rPr>
              <w:t>基础设施</w:t>
            </w:r>
            <w:r>
              <w:rPr>
                <w:color w:val="202428"/>
                <w:w w:val="105"/>
                <w:sz w:val="15"/>
              </w:rPr>
              <w:t>建设</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6"/>
              <w:rPr>
                <w:sz w:val="13"/>
              </w:rPr>
            </w:pPr>
          </w:p>
          <w:p>
            <w:pPr>
              <w:pStyle w:val="TableParagraph"/>
              <w:ind w:left="10"/>
              <w:rPr>
                <w:sz w:val="15"/>
              </w:rPr>
            </w:pPr>
            <w:r>
              <w:rPr>
                <w:color w:val="202428"/>
                <w:w w:val="105"/>
                <w:sz w:val="15"/>
              </w:rPr>
              <w:t>39908</w:t>
            </w:r>
          </w:p>
        </w:tc>
        <w:tc>
          <w:tcPr>
            <w:tcW w:w="1044" w:type="dxa"/>
          </w:tcPr>
          <w:p>
            <w:pPr>
              <w:pStyle w:val="TableParagraph"/>
              <w:spacing w:line="225" w:lineRule="auto" w:before="1"/>
              <w:ind w:left="10" w:right="79"/>
              <w:rPr>
                <w:sz w:val="15"/>
              </w:rPr>
            </w:pPr>
            <w:r>
              <w:rPr>
                <w:color w:val="202428"/>
                <w:spacing w:val="-2"/>
                <w:w w:val="105"/>
                <w:sz w:val="15"/>
              </w:rPr>
              <w:t>对民间非营利</w:t>
            </w:r>
            <w:r>
              <w:rPr>
                <w:color w:val="202428"/>
                <w:sz w:val="15"/>
              </w:rPr>
              <w:t>组织和群众性</w:t>
            </w:r>
          </w:p>
          <w:p>
            <w:pPr>
              <w:pStyle w:val="TableParagraph"/>
              <w:spacing w:line="154" w:lineRule="exact"/>
              <w:ind w:left="10"/>
              <w:rPr>
                <w:sz w:val="15"/>
              </w:rPr>
            </w:pPr>
            <w:r>
              <w:rPr>
                <w:color w:val="202428"/>
                <w:sz w:val="15"/>
              </w:rPr>
              <w:t>自治组织补贴</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30309</w:t>
            </w:r>
          </w:p>
        </w:tc>
        <w:tc>
          <w:tcPr>
            <w:tcW w:w="996" w:type="dxa"/>
          </w:tcPr>
          <w:p>
            <w:pPr>
              <w:pStyle w:val="TableParagraph"/>
              <w:spacing w:before="112"/>
              <w:ind w:left="4"/>
              <w:rPr>
                <w:sz w:val="15"/>
              </w:rPr>
            </w:pPr>
            <w:r>
              <w:rPr>
                <w:color w:val="202428"/>
                <w:sz w:val="15"/>
              </w:rPr>
              <w:t>奖励金</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30229</w:t>
            </w:r>
          </w:p>
        </w:tc>
        <w:tc>
          <w:tcPr>
            <w:tcW w:w="900" w:type="dxa"/>
          </w:tcPr>
          <w:p>
            <w:pPr>
              <w:pStyle w:val="TableParagraph"/>
              <w:spacing w:before="112"/>
              <w:ind w:left="6"/>
              <w:rPr>
                <w:sz w:val="15"/>
              </w:rPr>
            </w:pPr>
            <w:r>
              <w:rPr>
                <w:color w:val="202428"/>
                <w:sz w:val="15"/>
              </w:rPr>
              <w:t>福利费</w:t>
            </w:r>
          </w:p>
        </w:tc>
        <w:tc>
          <w:tcPr>
            <w:tcW w:w="1032" w:type="dxa"/>
          </w:tcPr>
          <w:p>
            <w:pPr>
              <w:pStyle w:val="TableParagraph"/>
              <w:spacing w:before="112"/>
              <w:ind w:right="-15"/>
              <w:jc w:val="right"/>
              <w:rPr>
                <w:sz w:val="15"/>
              </w:rPr>
            </w:pPr>
            <w:r>
              <w:rPr>
                <w:color w:val="202428"/>
                <w:w w:val="105"/>
                <w:sz w:val="15"/>
              </w:rPr>
              <w:t>34126.00</w:t>
            </w:r>
          </w:p>
        </w:tc>
        <w:tc>
          <w:tcPr>
            <w:tcW w:w="972" w:type="dxa"/>
          </w:tcPr>
          <w:p>
            <w:pPr>
              <w:pStyle w:val="TableParagraph"/>
              <w:spacing w:before="112"/>
              <w:ind w:right="-15"/>
              <w:jc w:val="right"/>
              <w:rPr>
                <w:sz w:val="15"/>
              </w:rPr>
            </w:pPr>
            <w:r>
              <w:rPr>
                <w:color w:val="202428"/>
                <w:w w:val="105"/>
                <w:sz w:val="15"/>
              </w:rPr>
              <w:t>34126.00</w:t>
            </w:r>
          </w:p>
        </w:tc>
        <w:tc>
          <w:tcPr>
            <w:tcW w:w="612" w:type="dxa"/>
          </w:tcPr>
          <w:p>
            <w:pPr>
              <w:pStyle w:val="TableParagraph"/>
              <w:spacing w:before="112"/>
              <w:ind w:left="8"/>
              <w:rPr>
                <w:sz w:val="15"/>
              </w:rPr>
            </w:pPr>
            <w:r>
              <w:rPr>
                <w:color w:val="202428"/>
                <w:w w:val="105"/>
                <w:sz w:val="15"/>
              </w:rPr>
              <w:t>31006</w:t>
            </w:r>
          </w:p>
        </w:tc>
        <w:tc>
          <w:tcPr>
            <w:tcW w:w="756" w:type="dxa"/>
          </w:tcPr>
          <w:p>
            <w:pPr>
              <w:pStyle w:val="TableParagraph"/>
              <w:spacing w:before="112"/>
              <w:ind w:left="8"/>
              <w:rPr>
                <w:sz w:val="15"/>
              </w:rPr>
            </w:pPr>
            <w:r>
              <w:rPr>
                <w:color w:val="202428"/>
                <w:sz w:val="15"/>
              </w:rPr>
              <w:t>大型修缮</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39909</w:t>
            </w:r>
          </w:p>
        </w:tc>
        <w:tc>
          <w:tcPr>
            <w:tcW w:w="1044" w:type="dxa"/>
          </w:tcPr>
          <w:p>
            <w:pPr>
              <w:pStyle w:val="TableParagraph"/>
              <w:spacing w:before="112"/>
              <w:ind w:left="10"/>
              <w:rPr>
                <w:sz w:val="15"/>
              </w:rPr>
            </w:pPr>
            <w:r>
              <w:rPr>
                <w:color w:val="202428"/>
                <w:sz w:val="15"/>
              </w:rPr>
              <w:t>经常性赠与</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537" w:hRule="atLeast"/>
        </w:trPr>
        <w:tc>
          <w:tcPr>
            <w:tcW w:w="576" w:type="dxa"/>
          </w:tcPr>
          <w:p>
            <w:pPr>
              <w:pStyle w:val="TableParagraph"/>
              <w:spacing w:before="6"/>
              <w:rPr>
                <w:sz w:val="13"/>
              </w:rPr>
            </w:pPr>
          </w:p>
          <w:p>
            <w:pPr>
              <w:pStyle w:val="TableParagraph"/>
              <w:ind w:left="4"/>
              <w:rPr>
                <w:sz w:val="15"/>
              </w:rPr>
            </w:pPr>
            <w:r>
              <w:rPr>
                <w:color w:val="202428"/>
                <w:w w:val="105"/>
                <w:sz w:val="15"/>
              </w:rPr>
              <w:t>30310</w:t>
            </w:r>
          </w:p>
        </w:tc>
        <w:tc>
          <w:tcPr>
            <w:tcW w:w="996" w:type="dxa"/>
          </w:tcPr>
          <w:p>
            <w:pPr>
              <w:pStyle w:val="TableParagraph"/>
              <w:spacing w:line="225" w:lineRule="auto" w:before="85"/>
              <w:ind w:left="4" w:right="37"/>
              <w:rPr>
                <w:sz w:val="15"/>
              </w:rPr>
            </w:pPr>
            <w:r>
              <w:rPr>
                <w:color w:val="202428"/>
                <w:spacing w:val="-2"/>
                <w:w w:val="105"/>
                <w:sz w:val="15"/>
              </w:rPr>
              <w:t>个人农业生产</w:t>
            </w:r>
            <w:r>
              <w:rPr>
                <w:color w:val="202428"/>
                <w:w w:val="105"/>
                <w:sz w:val="15"/>
              </w:rPr>
              <w:t>补贴</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6"/>
              <w:rPr>
                <w:sz w:val="13"/>
              </w:rPr>
            </w:pPr>
          </w:p>
          <w:p>
            <w:pPr>
              <w:pStyle w:val="TableParagraph"/>
              <w:ind w:left="6"/>
              <w:rPr>
                <w:sz w:val="15"/>
              </w:rPr>
            </w:pPr>
            <w:r>
              <w:rPr>
                <w:color w:val="202428"/>
                <w:w w:val="105"/>
                <w:sz w:val="15"/>
              </w:rPr>
              <w:t>30231</w:t>
            </w:r>
          </w:p>
        </w:tc>
        <w:tc>
          <w:tcPr>
            <w:tcW w:w="900" w:type="dxa"/>
          </w:tcPr>
          <w:p>
            <w:pPr>
              <w:pStyle w:val="TableParagraph"/>
              <w:spacing w:line="225" w:lineRule="auto" w:before="85"/>
              <w:ind w:left="6" w:right="95"/>
              <w:rPr>
                <w:sz w:val="15"/>
              </w:rPr>
            </w:pPr>
            <w:r>
              <w:rPr>
                <w:color w:val="202428"/>
                <w:spacing w:val="-3"/>
                <w:w w:val="105"/>
                <w:sz w:val="15"/>
              </w:rPr>
              <w:t>公务用车运</w:t>
            </w:r>
            <w:r>
              <w:rPr>
                <w:color w:val="202428"/>
                <w:w w:val="105"/>
                <w:sz w:val="15"/>
              </w:rPr>
              <w:t>行维护费</w:t>
            </w:r>
          </w:p>
        </w:tc>
        <w:tc>
          <w:tcPr>
            <w:tcW w:w="1032" w:type="dxa"/>
          </w:tcPr>
          <w:p>
            <w:pPr>
              <w:pStyle w:val="TableParagraph"/>
              <w:spacing w:before="6"/>
              <w:rPr>
                <w:sz w:val="13"/>
              </w:rPr>
            </w:pPr>
          </w:p>
          <w:p>
            <w:pPr>
              <w:pStyle w:val="TableParagraph"/>
              <w:ind w:right="-15"/>
              <w:jc w:val="right"/>
              <w:rPr>
                <w:sz w:val="15"/>
              </w:rPr>
            </w:pPr>
            <w:r>
              <w:rPr>
                <w:color w:val="202428"/>
                <w:w w:val="105"/>
                <w:sz w:val="15"/>
              </w:rPr>
              <w:t>20800.00</w:t>
            </w:r>
          </w:p>
        </w:tc>
        <w:tc>
          <w:tcPr>
            <w:tcW w:w="972" w:type="dxa"/>
          </w:tcPr>
          <w:p>
            <w:pPr>
              <w:pStyle w:val="TableParagraph"/>
              <w:spacing w:before="6"/>
              <w:rPr>
                <w:sz w:val="13"/>
              </w:rPr>
            </w:pPr>
          </w:p>
          <w:p>
            <w:pPr>
              <w:pStyle w:val="TableParagraph"/>
              <w:ind w:right="-15"/>
              <w:jc w:val="right"/>
              <w:rPr>
                <w:sz w:val="15"/>
              </w:rPr>
            </w:pPr>
            <w:r>
              <w:rPr>
                <w:color w:val="202428"/>
                <w:w w:val="105"/>
                <w:sz w:val="15"/>
              </w:rPr>
              <w:t>20800.00</w:t>
            </w:r>
          </w:p>
        </w:tc>
        <w:tc>
          <w:tcPr>
            <w:tcW w:w="612" w:type="dxa"/>
          </w:tcPr>
          <w:p>
            <w:pPr>
              <w:pStyle w:val="TableParagraph"/>
              <w:spacing w:before="6"/>
              <w:rPr>
                <w:sz w:val="13"/>
              </w:rPr>
            </w:pPr>
          </w:p>
          <w:p>
            <w:pPr>
              <w:pStyle w:val="TableParagraph"/>
              <w:ind w:left="8"/>
              <w:rPr>
                <w:sz w:val="15"/>
              </w:rPr>
            </w:pPr>
            <w:r>
              <w:rPr>
                <w:color w:val="202428"/>
                <w:w w:val="105"/>
                <w:sz w:val="15"/>
              </w:rPr>
              <w:t>31007</w:t>
            </w:r>
          </w:p>
        </w:tc>
        <w:tc>
          <w:tcPr>
            <w:tcW w:w="756" w:type="dxa"/>
          </w:tcPr>
          <w:p>
            <w:pPr>
              <w:pStyle w:val="TableParagraph"/>
              <w:spacing w:line="225" w:lineRule="auto" w:before="1"/>
              <w:ind w:left="8" w:right="105"/>
              <w:rPr>
                <w:sz w:val="15"/>
              </w:rPr>
            </w:pPr>
            <w:r>
              <w:rPr>
                <w:color w:val="202428"/>
                <w:spacing w:val="-3"/>
                <w:w w:val="105"/>
                <w:sz w:val="15"/>
              </w:rPr>
              <w:t>信息网络及软件购</w:t>
            </w:r>
          </w:p>
          <w:p>
            <w:pPr>
              <w:pStyle w:val="TableParagraph"/>
              <w:spacing w:line="154" w:lineRule="exact"/>
              <w:ind w:left="8"/>
              <w:rPr>
                <w:sz w:val="15"/>
              </w:rPr>
            </w:pPr>
            <w:r>
              <w:rPr>
                <w:color w:val="202428"/>
                <w:sz w:val="15"/>
              </w:rPr>
              <w:t>置更新</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6"/>
              <w:rPr>
                <w:sz w:val="13"/>
              </w:rPr>
            </w:pPr>
          </w:p>
          <w:p>
            <w:pPr>
              <w:pStyle w:val="TableParagraph"/>
              <w:ind w:left="10"/>
              <w:rPr>
                <w:sz w:val="15"/>
              </w:rPr>
            </w:pPr>
            <w:r>
              <w:rPr>
                <w:color w:val="202428"/>
                <w:w w:val="105"/>
                <w:sz w:val="15"/>
              </w:rPr>
              <w:t>39910</w:t>
            </w:r>
          </w:p>
        </w:tc>
        <w:tc>
          <w:tcPr>
            <w:tcW w:w="1044" w:type="dxa"/>
          </w:tcPr>
          <w:p>
            <w:pPr>
              <w:pStyle w:val="TableParagraph"/>
              <w:spacing w:before="6"/>
              <w:rPr>
                <w:sz w:val="13"/>
              </w:rPr>
            </w:pPr>
          </w:p>
          <w:p>
            <w:pPr>
              <w:pStyle w:val="TableParagraph"/>
              <w:ind w:left="10"/>
              <w:rPr>
                <w:sz w:val="15"/>
              </w:rPr>
            </w:pPr>
            <w:r>
              <w:rPr>
                <w:color w:val="202428"/>
                <w:sz w:val="15"/>
              </w:rPr>
              <w:t>资本性赠与</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30311</w:t>
            </w:r>
          </w:p>
        </w:tc>
        <w:tc>
          <w:tcPr>
            <w:tcW w:w="996" w:type="dxa"/>
          </w:tcPr>
          <w:p>
            <w:pPr>
              <w:pStyle w:val="TableParagraph"/>
              <w:spacing w:line="225" w:lineRule="auto" w:before="25"/>
              <w:ind w:left="4" w:right="37"/>
              <w:rPr>
                <w:sz w:val="15"/>
              </w:rPr>
            </w:pPr>
            <w:r>
              <w:rPr>
                <w:color w:val="202428"/>
                <w:spacing w:val="-2"/>
                <w:w w:val="105"/>
                <w:sz w:val="15"/>
              </w:rPr>
              <w:t>代缴社会保险</w:t>
            </w:r>
            <w:r>
              <w:rPr>
                <w:color w:val="202428"/>
                <w:w w:val="105"/>
                <w:sz w:val="15"/>
              </w:rPr>
              <w:t>费</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30239</w:t>
            </w:r>
          </w:p>
        </w:tc>
        <w:tc>
          <w:tcPr>
            <w:tcW w:w="900" w:type="dxa"/>
          </w:tcPr>
          <w:p>
            <w:pPr>
              <w:pStyle w:val="TableParagraph"/>
              <w:spacing w:line="225" w:lineRule="auto" w:before="25"/>
              <w:ind w:left="6" w:right="95"/>
              <w:rPr>
                <w:sz w:val="15"/>
              </w:rPr>
            </w:pPr>
            <w:r>
              <w:rPr>
                <w:color w:val="202428"/>
                <w:spacing w:val="-3"/>
                <w:w w:val="105"/>
                <w:sz w:val="15"/>
              </w:rPr>
              <w:t>其他交通费</w:t>
            </w:r>
            <w:r>
              <w:rPr>
                <w:color w:val="202428"/>
                <w:w w:val="105"/>
                <w:sz w:val="15"/>
              </w:rPr>
              <w:t>用</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31008</w:t>
            </w:r>
          </w:p>
        </w:tc>
        <w:tc>
          <w:tcPr>
            <w:tcW w:w="756" w:type="dxa"/>
          </w:tcPr>
          <w:p>
            <w:pPr>
              <w:pStyle w:val="TableParagraph"/>
              <w:spacing w:before="112"/>
              <w:ind w:left="8"/>
              <w:rPr>
                <w:sz w:val="15"/>
              </w:rPr>
            </w:pPr>
            <w:r>
              <w:rPr>
                <w:color w:val="202428"/>
                <w:sz w:val="15"/>
              </w:rPr>
              <w:t>物资储备</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spacing w:before="112"/>
              <w:ind w:left="10"/>
              <w:rPr>
                <w:sz w:val="15"/>
              </w:rPr>
            </w:pPr>
            <w:r>
              <w:rPr>
                <w:color w:val="202428"/>
                <w:w w:val="105"/>
                <w:sz w:val="15"/>
              </w:rPr>
              <w:t>39999</w:t>
            </w:r>
          </w:p>
        </w:tc>
        <w:tc>
          <w:tcPr>
            <w:tcW w:w="1044" w:type="dxa"/>
          </w:tcPr>
          <w:p>
            <w:pPr>
              <w:pStyle w:val="TableParagraph"/>
              <w:spacing w:before="112"/>
              <w:ind w:left="10"/>
              <w:rPr>
                <w:sz w:val="15"/>
              </w:rPr>
            </w:pPr>
            <w:r>
              <w:rPr>
                <w:color w:val="202428"/>
                <w:sz w:val="15"/>
              </w:rPr>
              <w:t>其他支出</w:t>
            </w: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spacing w:before="112"/>
              <w:ind w:left="4"/>
              <w:rPr>
                <w:sz w:val="15"/>
              </w:rPr>
            </w:pPr>
            <w:r>
              <w:rPr>
                <w:color w:val="202428"/>
                <w:w w:val="105"/>
                <w:sz w:val="15"/>
              </w:rPr>
              <w:t>30399</w:t>
            </w:r>
          </w:p>
        </w:tc>
        <w:tc>
          <w:tcPr>
            <w:tcW w:w="996" w:type="dxa"/>
          </w:tcPr>
          <w:p>
            <w:pPr>
              <w:pStyle w:val="TableParagraph"/>
              <w:spacing w:line="225" w:lineRule="auto" w:before="25"/>
              <w:ind w:left="4" w:right="37"/>
              <w:rPr>
                <w:sz w:val="15"/>
              </w:rPr>
            </w:pPr>
            <w:r>
              <w:rPr>
                <w:color w:val="202428"/>
                <w:spacing w:val="-2"/>
                <w:w w:val="105"/>
                <w:sz w:val="15"/>
              </w:rPr>
              <w:t>其他对个人和</w:t>
            </w:r>
            <w:r>
              <w:rPr>
                <w:color w:val="202428"/>
                <w:w w:val="105"/>
                <w:sz w:val="15"/>
              </w:rPr>
              <w:t>家庭的补助</w:t>
            </w: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30240</w:t>
            </w:r>
          </w:p>
        </w:tc>
        <w:tc>
          <w:tcPr>
            <w:tcW w:w="900" w:type="dxa"/>
          </w:tcPr>
          <w:p>
            <w:pPr>
              <w:pStyle w:val="TableParagraph"/>
              <w:spacing w:line="225" w:lineRule="auto" w:before="25"/>
              <w:ind w:left="6" w:right="95"/>
              <w:rPr>
                <w:sz w:val="15"/>
              </w:rPr>
            </w:pPr>
            <w:r>
              <w:rPr>
                <w:color w:val="202428"/>
                <w:spacing w:val="-3"/>
                <w:w w:val="105"/>
                <w:sz w:val="15"/>
              </w:rPr>
              <w:t>税金及附加</w:t>
            </w:r>
            <w:r>
              <w:rPr>
                <w:color w:val="202428"/>
                <w:w w:val="105"/>
                <w:sz w:val="15"/>
              </w:rPr>
              <w:t>费用</w:t>
            </w:r>
          </w:p>
        </w:tc>
        <w:tc>
          <w:tcPr>
            <w:tcW w:w="1032" w:type="dxa"/>
          </w:tcPr>
          <w:p>
            <w:pPr>
              <w:pStyle w:val="TableParagraph"/>
              <w:rPr>
                <w:rFonts w:ascii="Times New Roman"/>
                <w:sz w:val="14"/>
              </w:rPr>
            </w:pPr>
          </w:p>
        </w:tc>
        <w:tc>
          <w:tcPr>
            <w:tcW w:w="972" w:type="dxa"/>
          </w:tcPr>
          <w:p>
            <w:pPr>
              <w:pStyle w:val="TableParagraph"/>
              <w:rPr>
                <w:rFonts w:ascii="Times New Roman"/>
                <w:sz w:val="14"/>
              </w:rPr>
            </w:pPr>
          </w:p>
        </w:tc>
        <w:tc>
          <w:tcPr>
            <w:tcW w:w="612" w:type="dxa"/>
          </w:tcPr>
          <w:p>
            <w:pPr>
              <w:pStyle w:val="TableParagraph"/>
              <w:spacing w:before="112"/>
              <w:ind w:left="8"/>
              <w:rPr>
                <w:sz w:val="15"/>
              </w:rPr>
            </w:pPr>
            <w:r>
              <w:rPr>
                <w:color w:val="202428"/>
                <w:w w:val="105"/>
                <w:sz w:val="15"/>
              </w:rPr>
              <w:t>31009</w:t>
            </w:r>
          </w:p>
        </w:tc>
        <w:tc>
          <w:tcPr>
            <w:tcW w:w="756" w:type="dxa"/>
          </w:tcPr>
          <w:p>
            <w:pPr>
              <w:pStyle w:val="TableParagraph"/>
              <w:spacing w:before="112"/>
              <w:ind w:left="8"/>
              <w:rPr>
                <w:sz w:val="15"/>
              </w:rPr>
            </w:pPr>
            <w:r>
              <w:rPr>
                <w:color w:val="202428"/>
                <w:sz w:val="15"/>
              </w:rPr>
              <w:t>土地补偿</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rPr>
                <w:rFonts w:ascii="Times New Roman"/>
                <w:sz w:val="14"/>
              </w:rPr>
            </w:pPr>
          </w:p>
        </w:tc>
        <w:tc>
          <w:tcPr>
            <w:tcW w:w="1044" w:type="dxa"/>
          </w:tcPr>
          <w:p>
            <w:pPr>
              <w:pStyle w:val="TableParagraph"/>
              <w:rPr>
                <w:rFonts w:ascii="Times New Roman"/>
                <w:sz w:val="14"/>
              </w:rPr>
            </w:pP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576" w:type="dxa"/>
          </w:tcPr>
          <w:p>
            <w:pPr>
              <w:pStyle w:val="TableParagraph"/>
              <w:rPr>
                <w:rFonts w:ascii="Times New Roman"/>
                <w:sz w:val="14"/>
              </w:rPr>
            </w:pPr>
          </w:p>
        </w:tc>
        <w:tc>
          <w:tcPr>
            <w:tcW w:w="996" w:type="dxa"/>
          </w:tcPr>
          <w:p>
            <w:pPr>
              <w:pStyle w:val="TableParagraph"/>
              <w:rPr>
                <w:rFonts w:ascii="Times New Roman"/>
                <w:sz w:val="14"/>
              </w:rPr>
            </w:pPr>
          </w:p>
        </w:tc>
        <w:tc>
          <w:tcPr>
            <w:tcW w:w="1020" w:type="dxa"/>
          </w:tcPr>
          <w:p>
            <w:pPr>
              <w:pStyle w:val="TableParagraph"/>
              <w:rPr>
                <w:rFonts w:ascii="Times New Roman"/>
                <w:sz w:val="14"/>
              </w:rPr>
            </w:pPr>
          </w:p>
        </w:tc>
        <w:tc>
          <w:tcPr>
            <w:tcW w:w="960" w:type="dxa"/>
          </w:tcPr>
          <w:p>
            <w:pPr>
              <w:pStyle w:val="TableParagraph"/>
              <w:rPr>
                <w:rFonts w:ascii="Times New Roman"/>
                <w:sz w:val="14"/>
              </w:rPr>
            </w:pPr>
          </w:p>
        </w:tc>
        <w:tc>
          <w:tcPr>
            <w:tcW w:w="612" w:type="dxa"/>
          </w:tcPr>
          <w:p>
            <w:pPr>
              <w:pStyle w:val="TableParagraph"/>
              <w:spacing w:before="112"/>
              <w:ind w:left="6"/>
              <w:rPr>
                <w:sz w:val="15"/>
              </w:rPr>
            </w:pPr>
            <w:r>
              <w:rPr>
                <w:color w:val="202428"/>
                <w:w w:val="105"/>
                <w:sz w:val="15"/>
              </w:rPr>
              <w:t>30299</w:t>
            </w:r>
          </w:p>
        </w:tc>
        <w:tc>
          <w:tcPr>
            <w:tcW w:w="900" w:type="dxa"/>
          </w:tcPr>
          <w:p>
            <w:pPr>
              <w:pStyle w:val="TableParagraph"/>
              <w:spacing w:line="225" w:lineRule="auto" w:before="25"/>
              <w:ind w:left="6" w:right="95"/>
              <w:rPr>
                <w:sz w:val="15"/>
              </w:rPr>
            </w:pPr>
            <w:r>
              <w:rPr>
                <w:color w:val="202428"/>
                <w:spacing w:val="-3"/>
                <w:w w:val="105"/>
                <w:sz w:val="15"/>
              </w:rPr>
              <w:t>其他商品和</w:t>
            </w:r>
            <w:r>
              <w:rPr>
                <w:color w:val="202428"/>
                <w:w w:val="105"/>
                <w:sz w:val="15"/>
              </w:rPr>
              <w:t>服务支出</w:t>
            </w:r>
          </w:p>
        </w:tc>
        <w:tc>
          <w:tcPr>
            <w:tcW w:w="1032" w:type="dxa"/>
          </w:tcPr>
          <w:p>
            <w:pPr>
              <w:pStyle w:val="TableParagraph"/>
              <w:spacing w:before="112"/>
              <w:ind w:right="-15"/>
              <w:jc w:val="right"/>
              <w:rPr>
                <w:sz w:val="15"/>
              </w:rPr>
            </w:pPr>
            <w:r>
              <w:rPr>
                <w:color w:val="202428"/>
                <w:w w:val="105"/>
                <w:sz w:val="15"/>
              </w:rPr>
              <w:t>15011.00</w:t>
            </w:r>
          </w:p>
        </w:tc>
        <w:tc>
          <w:tcPr>
            <w:tcW w:w="972" w:type="dxa"/>
          </w:tcPr>
          <w:p>
            <w:pPr>
              <w:pStyle w:val="TableParagraph"/>
              <w:spacing w:before="112"/>
              <w:ind w:right="-15"/>
              <w:jc w:val="right"/>
              <w:rPr>
                <w:sz w:val="15"/>
              </w:rPr>
            </w:pPr>
            <w:r>
              <w:rPr>
                <w:color w:val="202428"/>
                <w:w w:val="105"/>
                <w:sz w:val="15"/>
              </w:rPr>
              <w:t>15011.00</w:t>
            </w:r>
          </w:p>
        </w:tc>
        <w:tc>
          <w:tcPr>
            <w:tcW w:w="612" w:type="dxa"/>
          </w:tcPr>
          <w:p>
            <w:pPr>
              <w:pStyle w:val="TableParagraph"/>
              <w:spacing w:before="112"/>
              <w:ind w:left="8"/>
              <w:rPr>
                <w:sz w:val="15"/>
              </w:rPr>
            </w:pPr>
            <w:r>
              <w:rPr>
                <w:color w:val="202428"/>
                <w:w w:val="105"/>
                <w:sz w:val="15"/>
              </w:rPr>
              <w:t>31010</w:t>
            </w:r>
          </w:p>
        </w:tc>
        <w:tc>
          <w:tcPr>
            <w:tcW w:w="756" w:type="dxa"/>
          </w:tcPr>
          <w:p>
            <w:pPr>
              <w:pStyle w:val="TableParagraph"/>
              <w:spacing w:before="112"/>
              <w:ind w:left="8"/>
              <w:rPr>
                <w:sz w:val="15"/>
              </w:rPr>
            </w:pPr>
            <w:r>
              <w:rPr>
                <w:color w:val="202428"/>
                <w:sz w:val="15"/>
              </w:rPr>
              <w:t>安置补助</w:t>
            </w:r>
          </w:p>
        </w:tc>
        <w:tc>
          <w:tcPr>
            <w:tcW w:w="1032" w:type="dxa"/>
          </w:tcPr>
          <w:p>
            <w:pPr>
              <w:pStyle w:val="TableParagraph"/>
              <w:rPr>
                <w:rFonts w:ascii="Times New Roman"/>
                <w:sz w:val="14"/>
              </w:rPr>
            </w:pPr>
          </w:p>
        </w:tc>
        <w:tc>
          <w:tcPr>
            <w:tcW w:w="816" w:type="dxa"/>
          </w:tcPr>
          <w:p>
            <w:pPr>
              <w:pStyle w:val="TableParagraph"/>
              <w:rPr>
                <w:rFonts w:ascii="Times New Roman"/>
                <w:sz w:val="14"/>
              </w:rPr>
            </w:pPr>
          </w:p>
        </w:tc>
        <w:tc>
          <w:tcPr>
            <w:tcW w:w="588" w:type="dxa"/>
          </w:tcPr>
          <w:p>
            <w:pPr>
              <w:pStyle w:val="TableParagraph"/>
              <w:rPr>
                <w:rFonts w:ascii="Times New Roman"/>
                <w:sz w:val="14"/>
              </w:rPr>
            </w:pPr>
          </w:p>
        </w:tc>
        <w:tc>
          <w:tcPr>
            <w:tcW w:w="1044" w:type="dxa"/>
          </w:tcPr>
          <w:p>
            <w:pPr>
              <w:pStyle w:val="TableParagraph"/>
              <w:rPr>
                <w:rFonts w:ascii="Times New Roman"/>
                <w:sz w:val="14"/>
              </w:rPr>
            </w:pPr>
          </w:p>
        </w:tc>
        <w:tc>
          <w:tcPr>
            <w:tcW w:w="1068" w:type="dxa"/>
          </w:tcPr>
          <w:p>
            <w:pPr>
              <w:pStyle w:val="TableParagraph"/>
              <w:rPr>
                <w:rFonts w:ascii="Times New Roman"/>
                <w:sz w:val="14"/>
              </w:rPr>
            </w:pPr>
          </w:p>
        </w:tc>
        <w:tc>
          <w:tcPr>
            <w:tcW w:w="972" w:type="dxa"/>
          </w:tcPr>
          <w:p>
            <w:pPr>
              <w:pStyle w:val="TableParagraph"/>
              <w:rPr>
                <w:rFonts w:ascii="Times New Roman"/>
                <w:sz w:val="14"/>
              </w:rPr>
            </w:pPr>
          </w:p>
        </w:tc>
      </w:tr>
      <w:tr>
        <w:trPr>
          <w:trHeight w:val="417" w:hRule="atLeast"/>
        </w:trPr>
        <w:tc>
          <w:tcPr>
            <w:tcW w:w="1572" w:type="dxa"/>
            <w:gridSpan w:val="2"/>
          </w:tcPr>
          <w:p>
            <w:pPr>
              <w:pStyle w:val="TableParagraph"/>
              <w:spacing w:before="112"/>
              <w:ind w:left="310"/>
              <w:rPr>
                <w:b/>
                <w:sz w:val="15"/>
              </w:rPr>
            </w:pPr>
            <w:r>
              <w:rPr>
                <w:b/>
                <w:color w:val="202428"/>
                <w:sz w:val="15"/>
              </w:rPr>
              <w:t>人员经费合计</w:t>
            </w:r>
          </w:p>
        </w:tc>
        <w:tc>
          <w:tcPr>
            <w:tcW w:w="1020" w:type="dxa"/>
          </w:tcPr>
          <w:p>
            <w:pPr>
              <w:pStyle w:val="TableParagraph"/>
              <w:spacing w:before="112"/>
              <w:ind w:right="-15"/>
              <w:jc w:val="right"/>
              <w:rPr>
                <w:sz w:val="15"/>
              </w:rPr>
            </w:pPr>
            <w:r>
              <w:rPr>
                <w:color w:val="202428"/>
                <w:w w:val="105"/>
                <w:sz w:val="15"/>
              </w:rPr>
              <w:t>9682560.62</w:t>
            </w:r>
          </w:p>
        </w:tc>
        <w:tc>
          <w:tcPr>
            <w:tcW w:w="960" w:type="dxa"/>
          </w:tcPr>
          <w:p>
            <w:pPr>
              <w:pStyle w:val="TableParagraph"/>
              <w:spacing w:before="112"/>
              <w:ind w:right="-15"/>
              <w:jc w:val="right"/>
              <w:rPr>
                <w:sz w:val="15"/>
              </w:rPr>
            </w:pPr>
            <w:r>
              <w:rPr>
                <w:color w:val="202428"/>
                <w:w w:val="105"/>
                <w:sz w:val="15"/>
              </w:rPr>
              <w:t>9359478.81</w:t>
            </w:r>
          </w:p>
        </w:tc>
        <w:tc>
          <w:tcPr>
            <w:tcW w:w="8364" w:type="dxa"/>
            <w:gridSpan w:val="10"/>
          </w:tcPr>
          <w:p>
            <w:pPr>
              <w:pStyle w:val="TableParagraph"/>
              <w:spacing w:before="112"/>
              <w:ind w:left="3706" w:right="3698"/>
              <w:jc w:val="center"/>
              <w:rPr>
                <w:b/>
                <w:sz w:val="15"/>
              </w:rPr>
            </w:pPr>
            <w:r>
              <w:rPr>
                <w:b/>
                <w:color w:val="202428"/>
                <w:sz w:val="15"/>
              </w:rPr>
              <w:t>公用经费合计</w:t>
            </w:r>
          </w:p>
        </w:tc>
        <w:tc>
          <w:tcPr>
            <w:tcW w:w="1068" w:type="dxa"/>
          </w:tcPr>
          <w:p>
            <w:pPr>
              <w:pStyle w:val="TableParagraph"/>
              <w:spacing w:before="112"/>
              <w:ind w:left="287" w:right="-29"/>
              <w:rPr>
                <w:sz w:val="15"/>
              </w:rPr>
            </w:pPr>
            <w:r>
              <w:rPr>
                <w:color w:val="202428"/>
                <w:w w:val="105"/>
                <w:sz w:val="15"/>
              </w:rPr>
              <w:t>4754623.04</w:t>
            </w:r>
          </w:p>
        </w:tc>
        <w:tc>
          <w:tcPr>
            <w:tcW w:w="972" w:type="dxa"/>
          </w:tcPr>
          <w:p>
            <w:pPr>
              <w:pStyle w:val="TableParagraph"/>
              <w:spacing w:before="112"/>
              <w:ind w:left="192" w:right="-29"/>
              <w:rPr>
                <w:sz w:val="15"/>
              </w:rPr>
            </w:pPr>
            <w:r>
              <w:rPr>
                <w:color w:val="202428"/>
                <w:w w:val="105"/>
                <w:sz w:val="15"/>
              </w:rPr>
              <w:t>1386946.00</w:t>
            </w:r>
          </w:p>
        </w:tc>
      </w:tr>
    </w:tbl>
    <w:p>
      <w:pPr>
        <w:spacing w:before="94"/>
        <w:ind w:left="126" w:right="0" w:firstLine="0"/>
        <w:jc w:val="left"/>
        <w:rPr>
          <w:sz w:val="18"/>
        </w:rPr>
      </w:pPr>
      <w:r>
        <w:rPr>
          <w:color w:val="202428"/>
          <w:sz w:val="18"/>
        </w:rPr>
        <w:t>注：本表反映部门本年度一般公共预算财政拨款支出明细情况（其中包括基本支出明细情况）。</w:t>
      </w:r>
    </w:p>
    <w:p>
      <w:pPr>
        <w:spacing w:after="0"/>
        <w:jc w:val="left"/>
        <w:rPr>
          <w:sz w:val="18"/>
        </w:rPr>
        <w:sectPr>
          <w:pgSz w:w="16840" w:h="11900" w:orient="landscape"/>
          <w:pgMar w:header="363" w:footer="138" w:top="940" w:bottom="320" w:left="1320" w:right="1320"/>
        </w:sectPr>
      </w:pPr>
    </w:p>
    <w:p>
      <w:pPr>
        <w:spacing w:line="240" w:lineRule="auto" w:before="6"/>
        <w:rPr>
          <w:sz w:val="12"/>
        </w:rPr>
      </w:pPr>
    </w:p>
    <w:p>
      <w:pPr>
        <w:spacing w:before="66"/>
        <w:ind w:left="5131" w:right="5136" w:firstLine="0"/>
        <w:jc w:val="center"/>
        <w:rPr>
          <w:b/>
          <w:sz w:val="24"/>
        </w:rPr>
      </w:pPr>
      <w:r>
        <w:rPr>
          <w:b/>
          <w:color w:val="202428"/>
          <w:w w:val="95"/>
          <w:sz w:val="24"/>
        </w:rPr>
        <w:t>财政拨款“三公”经费支出决算表</w:t>
      </w:r>
    </w:p>
    <w:p>
      <w:pPr>
        <w:spacing w:line="240" w:lineRule="auto" w:before="12"/>
        <w:rPr>
          <w:b/>
          <w:sz w:val="13"/>
        </w:rPr>
      </w:pPr>
    </w:p>
    <w:p>
      <w:pPr>
        <w:spacing w:before="0"/>
        <w:ind w:left="0" w:right="119" w:firstLine="0"/>
        <w:jc w:val="right"/>
        <w:rPr>
          <w:sz w:val="15"/>
        </w:rPr>
      </w:pPr>
      <w:r>
        <w:rPr>
          <w:color w:val="202428"/>
          <w:sz w:val="15"/>
        </w:rPr>
        <w:t>公开07表</w:t>
      </w:r>
    </w:p>
    <w:p>
      <w:pPr>
        <w:spacing w:line="240" w:lineRule="auto" w:before="10"/>
        <w:rPr>
          <w:sz w:val="18"/>
        </w:rPr>
      </w:pPr>
    </w:p>
    <w:p>
      <w:pPr>
        <w:tabs>
          <w:tab w:pos="5505" w:val="left" w:leader="none"/>
          <w:tab w:pos="13087" w:val="left" w:leader="none"/>
        </w:tabs>
        <w:spacing w:before="0"/>
        <w:ind w:left="0" w:right="125" w:firstLine="0"/>
        <w:jc w:val="right"/>
        <w:rPr>
          <w:sz w:val="15"/>
        </w:rPr>
      </w:pPr>
      <w:r>
        <w:rPr>
          <w:color w:val="202428"/>
          <w:w w:val="105"/>
          <w:sz w:val="15"/>
        </w:rPr>
        <w:t>部门名称：朔州市中医精神病医院</w:t>
        <w:tab/>
        <w:t>2022年度</w:t>
        <w:tab/>
      </w:r>
      <w:r>
        <w:rPr>
          <w:color w:val="202428"/>
          <w:sz w:val="15"/>
        </w:rPr>
        <w:t>金额单位:元</w:t>
      </w:r>
    </w:p>
    <w:p>
      <w:pPr>
        <w:spacing w:line="240" w:lineRule="auto" w:before="11" w:after="1"/>
        <w:rPr>
          <w:sz w:val="8"/>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45"/>
        <w:gridCol w:w="1177"/>
        <w:gridCol w:w="1357"/>
        <w:gridCol w:w="841"/>
        <w:gridCol w:w="1369"/>
        <w:gridCol w:w="841"/>
        <w:gridCol w:w="1369"/>
        <w:gridCol w:w="1189"/>
        <w:gridCol w:w="1369"/>
        <w:gridCol w:w="841"/>
        <w:gridCol w:w="1369"/>
        <w:gridCol w:w="901"/>
      </w:tblGrid>
      <w:tr>
        <w:trPr>
          <w:trHeight w:val="417" w:hRule="atLeast"/>
        </w:trPr>
        <w:tc>
          <w:tcPr>
            <w:tcW w:w="6930" w:type="dxa"/>
            <w:gridSpan w:val="6"/>
          </w:tcPr>
          <w:p>
            <w:pPr>
              <w:pStyle w:val="TableParagraph"/>
              <w:spacing w:before="82"/>
              <w:ind w:left="3180" w:right="3180"/>
              <w:jc w:val="center"/>
              <w:rPr>
                <w:b/>
                <w:sz w:val="18"/>
              </w:rPr>
            </w:pPr>
            <w:r>
              <w:rPr>
                <w:b/>
                <w:color w:val="202428"/>
                <w:w w:val="95"/>
                <w:sz w:val="18"/>
              </w:rPr>
              <w:t>预算数</w:t>
            </w:r>
          </w:p>
        </w:tc>
        <w:tc>
          <w:tcPr>
            <w:tcW w:w="7038" w:type="dxa"/>
            <w:gridSpan w:val="6"/>
          </w:tcPr>
          <w:p>
            <w:pPr>
              <w:pStyle w:val="TableParagraph"/>
              <w:spacing w:before="82"/>
              <w:ind w:left="3232" w:right="3236"/>
              <w:jc w:val="center"/>
              <w:rPr>
                <w:b/>
                <w:sz w:val="18"/>
              </w:rPr>
            </w:pPr>
            <w:r>
              <w:rPr>
                <w:b/>
                <w:color w:val="202428"/>
                <w:w w:val="95"/>
                <w:sz w:val="18"/>
              </w:rPr>
              <w:t>决算数</w:t>
            </w:r>
          </w:p>
        </w:tc>
      </w:tr>
      <w:tr>
        <w:trPr>
          <w:trHeight w:val="417" w:hRule="atLeast"/>
        </w:trPr>
        <w:tc>
          <w:tcPr>
            <w:tcW w:w="1345" w:type="dxa"/>
            <w:vMerge w:val="restart"/>
          </w:tcPr>
          <w:p>
            <w:pPr>
              <w:pStyle w:val="TableParagraph"/>
              <w:spacing w:before="6"/>
              <w:rPr>
                <w:sz w:val="21"/>
              </w:rPr>
            </w:pPr>
          </w:p>
          <w:p>
            <w:pPr>
              <w:pStyle w:val="TableParagraph"/>
              <w:ind w:left="465" w:right="465"/>
              <w:jc w:val="center"/>
              <w:rPr>
                <w:rFonts w:ascii="Microsoft JhengHei" w:eastAsia="Microsoft JhengHei" w:hint="eastAsia"/>
                <w:b/>
                <w:sz w:val="18"/>
              </w:rPr>
            </w:pPr>
            <w:r>
              <w:rPr>
                <w:rFonts w:ascii="Microsoft JhengHei" w:eastAsia="Microsoft JhengHei" w:hint="eastAsia"/>
                <w:b/>
                <w:color w:val="202428"/>
                <w:sz w:val="18"/>
              </w:rPr>
              <w:t>合计</w:t>
            </w:r>
          </w:p>
        </w:tc>
        <w:tc>
          <w:tcPr>
            <w:tcW w:w="1177" w:type="dxa"/>
            <w:vMerge w:val="restart"/>
          </w:tcPr>
          <w:p>
            <w:pPr>
              <w:pStyle w:val="TableParagraph"/>
              <w:spacing w:line="286" w:lineRule="exact" w:before="35"/>
              <w:ind w:left="220"/>
              <w:rPr>
                <w:rFonts w:ascii="Microsoft JhengHei" w:eastAsia="Microsoft JhengHei" w:hint="eastAsia"/>
                <w:b/>
                <w:sz w:val="18"/>
              </w:rPr>
            </w:pPr>
            <w:r>
              <w:rPr>
                <w:rFonts w:ascii="Microsoft JhengHei" w:eastAsia="Microsoft JhengHei" w:hint="eastAsia"/>
                <w:b/>
                <w:color w:val="202428"/>
                <w:sz w:val="18"/>
              </w:rPr>
              <w:t>因公出国</w:t>
            </w:r>
          </w:p>
          <w:p>
            <w:pPr>
              <w:pStyle w:val="TableParagraph"/>
              <w:spacing w:line="175" w:lineRule="auto" w:before="19"/>
              <w:ind w:left="490" w:right="309" w:hanging="181"/>
              <w:rPr>
                <w:rFonts w:ascii="Microsoft JhengHei" w:eastAsia="Microsoft JhengHei" w:hint="eastAsia"/>
                <w:b/>
                <w:sz w:val="18"/>
              </w:rPr>
            </w:pPr>
            <w:r>
              <w:rPr>
                <w:rFonts w:ascii="Microsoft JhengHei" w:eastAsia="Microsoft JhengHei" w:hint="eastAsia"/>
                <w:b/>
                <w:color w:val="202428"/>
                <w:spacing w:val="-1"/>
                <w:sz w:val="18"/>
              </w:rPr>
              <w:t>（境）</w:t>
            </w:r>
            <w:r>
              <w:rPr>
                <w:rFonts w:ascii="Microsoft JhengHei" w:eastAsia="Microsoft JhengHei" w:hint="eastAsia"/>
                <w:b/>
                <w:color w:val="202428"/>
                <w:spacing w:val="-42"/>
                <w:sz w:val="18"/>
              </w:rPr>
              <w:t> </w:t>
            </w:r>
            <w:r>
              <w:rPr>
                <w:rFonts w:ascii="Microsoft JhengHei" w:eastAsia="Microsoft JhengHei" w:hint="eastAsia"/>
                <w:b/>
                <w:color w:val="202428"/>
                <w:sz w:val="18"/>
              </w:rPr>
              <w:t>费</w:t>
            </w:r>
          </w:p>
        </w:tc>
        <w:tc>
          <w:tcPr>
            <w:tcW w:w="3567" w:type="dxa"/>
            <w:gridSpan w:val="3"/>
          </w:tcPr>
          <w:p>
            <w:pPr>
              <w:pStyle w:val="TableParagraph"/>
              <w:spacing w:before="23"/>
              <w:ind w:left="694"/>
              <w:rPr>
                <w:rFonts w:ascii="Microsoft JhengHei" w:eastAsia="Microsoft JhengHei" w:hint="eastAsia"/>
                <w:b/>
                <w:sz w:val="18"/>
              </w:rPr>
            </w:pPr>
            <w:r>
              <w:rPr>
                <w:rFonts w:ascii="Microsoft JhengHei" w:eastAsia="Microsoft JhengHei" w:hint="eastAsia"/>
                <w:b/>
                <w:color w:val="202428"/>
                <w:sz w:val="18"/>
              </w:rPr>
              <w:t>公务用车购置及运行维护费</w:t>
            </w:r>
          </w:p>
        </w:tc>
        <w:tc>
          <w:tcPr>
            <w:tcW w:w="841" w:type="dxa"/>
            <w:vMerge w:val="restart"/>
          </w:tcPr>
          <w:p>
            <w:pPr>
              <w:pStyle w:val="TableParagraph"/>
              <w:spacing w:before="2"/>
              <w:rPr>
                <w:sz w:val="17"/>
              </w:rPr>
            </w:pPr>
          </w:p>
          <w:p>
            <w:pPr>
              <w:pStyle w:val="TableParagraph"/>
              <w:spacing w:line="175" w:lineRule="auto"/>
              <w:ind w:left="321" w:right="52" w:hanging="271"/>
              <w:rPr>
                <w:rFonts w:ascii="Microsoft JhengHei" w:eastAsia="Microsoft JhengHei" w:hint="eastAsia"/>
                <w:b/>
                <w:sz w:val="18"/>
              </w:rPr>
            </w:pPr>
            <w:r>
              <w:rPr>
                <w:rFonts w:ascii="Microsoft JhengHei" w:eastAsia="Microsoft JhengHei" w:hint="eastAsia"/>
                <w:b/>
                <w:color w:val="202428"/>
                <w:spacing w:val="-1"/>
                <w:sz w:val="18"/>
              </w:rPr>
              <w:t>公务接待</w:t>
            </w:r>
            <w:r>
              <w:rPr>
                <w:rFonts w:ascii="Microsoft JhengHei" w:eastAsia="Microsoft JhengHei" w:hint="eastAsia"/>
                <w:b/>
                <w:color w:val="202428"/>
                <w:sz w:val="18"/>
              </w:rPr>
              <w:t>费</w:t>
            </w:r>
          </w:p>
        </w:tc>
        <w:tc>
          <w:tcPr>
            <w:tcW w:w="1369" w:type="dxa"/>
            <w:vMerge w:val="restart"/>
          </w:tcPr>
          <w:p>
            <w:pPr>
              <w:pStyle w:val="TableParagraph"/>
              <w:spacing w:before="6"/>
              <w:rPr>
                <w:sz w:val="21"/>
              </w:rPr>
            </w:pPr>
          </w:p>
          <w:p>
            <w:pPr>
              <w:pStyle w:val="TableParagraph"/>
              <w:ind w:left="476" w:right="478"/>
              <w:jc w:val="center"/>
              <w:rPr>
                <w:rFonts w:ascii="Microsoft JhengHei" w:eastAsia="Microsoft JhengHei" w:hint="eastAsia"/>
                <w:b/>
                <w:sz w:val="18"/>
              </w:rPr>
            </w:pPr>
            <w:r>
              <w:rPr>
                <w:rFonts w:ascii="Microsoft JhengHei" w:eastAsia="Microsoft JhengHei" w:hint="eastAsia"/>
                <w:b/>
                <w:color w:val="202428"/>
                <w:sz w:val="18"/>
              </w:rPr>
              <w:t>合计</w:t>
            </w:r>
          </w:p>
        </w:tc>
        <w:tc>
          <w:tcPr>
            <w:tcW w:w="1189" w:type="dxa"/>
            <w:vMerge w:val="restart"/>
          </w:tcPr>
          <w:p>
            <w:pPr>
              <w:pStyle w:val="TableParagraph"/>
              <w:spacing w:line="286" w:lineRule="exact" w:before="35"/>
              <w:ind w:left="224"/>
              <w:rPr>
                <w:rFonts w:ascii="Microsoft JhengHei" w:eastAsia="Microsoft JhengHei" w:hint="eastAsia"/>
                <w:b/>
                <w:sz w:val="18"/>
              </w:rPr>
            </w:pPr>
            <w:r>
              <w:rPr>
                <w:rFonts w:ascii="Microsoft JhengHei" w:eastAsia="Microsoft JhengHei" w:hint="eastAsia"/>
                <w:b/>
                <w:color w:val="202428"/>
                <w:sz w:val="18"/>
              </w:rPr>
              <w:t>因公出国</w:t>
            </w:r>
          </w:p>
          <w:p>
            <w:pPr>
              <w:pStyle w:val="TableParagraph"/>
              <w:spacing w:line="175" w:lineRule="auto" w:before="19"/>
              <w:ind w:left="494" w:right="317" w:hanging="181"/>
              <w:rPr>
                <w:rFonts w:ascii="Microsoft JhengHei" w:eastAsia="Microsoft JhengHei" w:hint="eastAsia"/>
                <w:b/>
                <w:sz w:val="18"/>
              </w:rPr>
            </w:pPr>
            <w:r>
              <w:rPr>
                <w:rFonts w:ascii="Microsoft JhengHei" w:eastAsia="Microsoft JhengHei" w:hint="eastAsia"/>
                <w:b/>
                <w:color w:val="202428"/>
                <w:spacing w:val="-1"/>
                <w:sz w:val="18"/>
              </w:rPr>
              <w:t>（境）</w:t>
            </w:r>
            <w:r>
              <w:rPr>
                <w:rFonts w:ascii="Microsoft JhengHei" w:eastAsia="Microsoft JhengHei" w:hint="eastAsia"/>
                <w:b/>
                <w:color w:val="202428"/>
                <w:spacing w:val="-42"/>
                <w:sz w:val="18"/>
              </w:rPr>
              <w:t> </w:t>
            </w:r>
            <w:r>
              <w:rPr>
                <w:rFonts w:ascii="Microsoft JhengHei" w:eastAsia="Microsoft JhengHei" w:hint="eastAsia"/>
                <w:b/>
                <w:color w:val="202428"/>
                <w:sz w:val="18"/>
              </w:rPr>
              <w:t>费</w:t>
            </w:r>
          </w:p>
        </w:tc>
        <w:tc>
          <w:tcPr>
            <w:tcW w:w="3579" w:type="dxa"/>
            <w:gridSpan w:val="3"/>
          </w:tcPr>
          <w:p>
            <w:pPr>
              <w:pStyle w:val="TableParagraph"/>
              <w:spacing w:before="23"/>
              <w:ind w:left="698"/>
              <w:rPr>
                <w:rFonts w:ascii="Microsoft JhengHei" w:eastAsia="Microsoft JhengHei" w:hint="eastAsia"/>
                <w:b/>
                <w:sz w:val="18"/>
              </w:rPr>
            </w:pPr>
            <w:r>
              <w:rPr>
                <w:rFonts w:ascii="Microsoft JhengHei" w:eastAsia="Microsoft JhengHei" w:hint="eastAsia"/>
                <w:b/>
                <w:color w:val="202428"/>
                <w:sz w:val="18"/>
              </w:rPr>
              <w:t>公务用车购置及运行维护费</w:t>
            </w:r>
          </w:p>
        </w:tc>
        <w:tc>
          <w:tcPr>
            <w:tcW w:w="901" w:type="dxa"/>
            <w:vMerge w:val="restart"/>
          </w:tcPr>
          <w:p>
            <w:pPr>
              <w:pStyle w:val="TableParagraph"/>
              <w:spacing w:before="2"/>
              <w:rPr>
                <w:sz w:val="17"/>
              </w:rPr>
            </w:pPr>
          </w:p>
          <w:p>
            <w:pPr>
              <w:pStyle w:val="TableParagraph"/>
              <w:spacing w:line="175" w:lineRule="auto"/>
              <w:ind w:left="349" w:right="84" w:hanging="271"/>
              <w:rPr>
                <w:rFonts w:ascii="Microsoft JhengHei" w:eastAsia="Microsoft JhengHei" w:hint="eastAsia"/>
                <w:b/>
                <w:sz w:val="18"/>
              </w:rPr>
            </w:pPr>
            <w:r>
              <w:rPr>
                <w:rFonts w:ascii="Microsoft JhengHei" w:eastAsia="Microsoft JhengHei" w:hint="eastAsia"/>
                <w:b/>
                <w:color w:val="202428"/>
                <w:spacing w:val="-1"/>
                <w:sz w:val="18"/>
              </w:rPr>
              <w:t>公务接待</w:t>
            </w:r>
            <w:r>
              <w:rPr>
                <w:rFonts w:ascii="Microsoft JhengHei" w:eastAsia="Microsoft JhengHei" w:hint="eastAsia"/>
                <w:b/>
                <w:color w:val="202428"/>
                <w:sz w:val="18"/>
              </w:rPr>
              <w:t>费</w:t>
            </w:r>
          </w:p>
        </w:tc>
      </w:tr>
      <w:tr>
        <w:trPr>
          <w:trHeight w:val="477" w:hRule="atLeast"/>
        </w:trPr>
        <w:tc>
          <w:tcPr>
            <w:tcW w:w="1345" w:type="dxa"/>
            <w:vMerge/>
            <w:tcBorders>
              <w:top w:val="nil"/>
            </w:tcBorders>
          </w:tcPr>
          <w:p>
            <w:pPr>
              <w:rPr>
                <w:sz w:val="2"/>
                <w:szCs w:val="2"/>
              </w:rPr>
            </w:pPr>
          </w:p>
        </w:tc>
        <w:tc>
          <w:tcPr>
            <w:tcW w:w="1177" w:type="dxa"/>
            <w:vMerge/>
            <w:tcBorders>
              <w:top w:val="nil"/>
            </w:tcBorders>
          </w:tcPr>
          <w:p>
            <w:pPr>
              <w:rPr>
                <w:sz w:val="2"/>
                <w:szCs w:val="2"/>
              </w:rPr>
            </w:pPr>
          </w:p>
        </w:tc>
        <w:tc>
          <w:tcPr>
            <w:tcW w:w="1357" w:type="dxa"/>
          </w:tcPr>
          <w:p>
            <w:pPr>
              <w:pStyle w:val="TableParagraph"/>
              <w:spacing w:before="59"/>
              <w:ind w:left="470" w:right="471"/>
              <w:jc w:val="center"/>
              <w:rPr>
                <w:rFonts w:ascii="Microsoft JhengHei" w:eastAsia="Microsoft JhengHei" w:hint="eastAsia"/>
                <w:b/>
                <w:sz w:val="18"/>
              </w:rPr>
            </w:pPr>
            <w:r>
              <w:rPr>
                <w:rFonts w:ascii="Microsoft JhengHei" w:eastAsia="Microsoft JhengHei" w:hint="eastAsia"/>
                <w:b/>
                <w:color w:val="202428"/>
                <w:sz w:val="18"/>
              </w:rPr>
              <w:t>小计</w:t>
            </w:r>
          </w:p>
        </w:tc>
        <w:tc>
          <w:tcPr>
            <w:tcW w:w="841" w:type="dxa"/>
          </w:tcPr>
          <w:p>
            <w:pPr>
              <w:pStyle w:val="TableParagraph"/>
              <w:spacing w:line="225" w:lineRule="exact"/>
              <w:ind w:left="51"/>
              <w:rPr>
                <w:rFonts w:ascii="Microsoft JhengHei" w:eastAsia="Microsoft JhengHei" w:hint="eastAsia"/>
                <w:b/>
                <w:sz w:val="18"/>
              </w:rPr>
            </w:pPr>
            <w:r>
              <w:rPr>
                <w:rFonts w:ascii="Microsoft JhengHei" w:eastAsia="Microsoft JhengHei" w:hint="eastAsia"/>
                <w:b/>
                <w:color w:val="202428"/>
                <w:sz w:val="18"/>
              </w:rPr>
              <w:t>公务用车</w:t>
            </w:r>
          </w:p>
          <w:p>
            <w:pPr>
              <w:pStyle w:val="TableParagraph"/>
              <w:spacing w:line="233" w:lineRule="exact"/>
              <w:ind w:left="141"/>
              <w:rPr>
                <w:rFonts w:ascii="Microsoft JhengHei" w:eastAsia="Microsoft JhengHei" w:hint="eastAsia"/>
                <w:b/>
                <w:sz w:val="18"/>
              </w:rPr>
            </w:pPr>
            <w:r>
              <w:rPr>
                <w:rFonts w:ascii="Microsoft JhengHei" w:eastAsia="Microsoft JhengHei" w:hint="eastAsia"/>
                <w:b/>
                <w:color w:val="202428"/>
                <w:sz w:val="18"/>
              </w:rPr>
              <w:t>购置费</w:t>
            </w:r>
          </w:p>
        </w:tc>
        <w:tc>
          <w:tcPr>
            <w:tcW w:w="1369" w:type="dxa"/>
          </w:tcPr>
          <w:p>
            <w:pPr>
              <w:pStyle w:val="TableParagraph"/>
              <w:spacing w:line="225" w:lineRule="exact"/>
              <w:ind w:left="2" w:right="2"/>
              <w:jc w:val="center"/>
              <w:rPr>
                <w:rFonts w:ascii="Microsoft JhengHei" w:eastAsia="Microsoft JhengHei" w:hint="eastAsia"/>
                <w:b/>
                <w:sz w:val="18"/>
              </w:rPr>
            </w:pPr>
            <w:r>
              <w:rPr>
                <w:rFonts w:ascii="Microsoft JhengHei" w:eastAsia="Microsoft JhengHei" w:hint="eastAsia"/>
                <w:b/>
                <w:color w:val="202428"/>
                <w:sz w:val="18"/>
              </w:rPr>
              <w:t>公务用车 运行维</w:t>
            </w:r>
          </w:p>
          <w:p>
            <w:pPr>
              <w:pStyle w:val="TableParagraph"/>
              <w:spacing w:line="233" w:lineRule="exact"/>
              <w:ind w:left="2" w:right="2"/>
              <w:jc w:val="center"/>
              <w:rPr>
                <w:rFonts w:ascii="Microsoft JhengHei" w:eastAsia="Microsoft JhengHei" w:hint="eastAsia"/>
                <w:b/>
                <w:sz w:val="18"/>
              </w:rPr>
            </w:pPr>
            <w:r>
              <w:rPr>
                <w:rFonts w:ascii="Microsoft JhengHei" w:eastAsia="Microsoft JhengHei" w:hint="eastAsia"/>
                <w:b/>
                <w:color w:val="202428"/>
                <w:sz w:val="18"/>
              </w:rPr>
              <w:t>护费</w:t>
            </w:r>
          </w:p>
        </w:tc>
        <w:tc>
          <w:tcPr>
            <w:tcW w:w="841" w:type="dxa"/>
            <w:vMerge/>
            <w:tcBorders>
              <w:top w:val="nil"/>
            </w:tcBorders>
          </w:tcPr>
          <w:p>
            <w:pPr>
              <w:rPr>
                <w:sz w:val="2"/>
                <w:szCs w:val="2"/>
              </w:rPr>
            </w:pPr>
          </w:p>
        </w:tc>
        <w:tc>
          <w:tcPr>
            <w:tcW w:w="1369" w:type="dxa"/>
            <w:vMerge/>
            <w:tcBorders>
              <w:top w:val="nil"/>
            </w:tcBorders>
          </w:tcPr>
          <w:p>
            <w:pPr>
              <w:rPr>
                <w:sz w:val="2"/>
                <w:szCs w:val="2"/>
              </w:rPr>
            </w:pPr>
          </w:p>
        </w:tc>
        <w:tc>
          <w:tcPr>
            <w:tcW w:w="1189" w:type="dxa"/>
            <w:vMerge/>
            <w:tcBorders>
              <w:top w:val="nil"/>
            </w:tcBorders>
          </w:tcPr>
          <w:p>
            <w:pPr>
              <w:rPr>
                <w:sz w:val="2"/>
                <w:szCs w:val="2"/>
              </w:rPr>
            </w:pPr>
          </w:p>
        </w:tc>
        <w:tc>
          <w:tcPr>
            <w:tcW w:w="1369" w:type="dxa"/>
          </w:tcPr>
          <w:p>
            <w:pPr>
              <w:pStyle w:val="TableParagraph"/>
              <w:spacing w:before="59"/>
              <w:ind w:left="1" w:right="4"/>
              <w:jc w:val="center"/>
              <w:rPr>
                <w:rFonts w:ascii="Microsoft JhengHei" w:eastAsia="Microsoft JhengHei" w:hint="eastAsia"/>
                <w:b/>
                <w:sz w:val="18"/>
              </w:rPr>
            </w:pPr>
            <w:r>
              <w:rPr>
                <w:rFonts w:ascii="Microsoft JhengHei" w:eastAsia="Microsoft JhengHei" w:hint="eastAsia"/>
                <w:b/>
                <w:color w:val="202428"/>
                <w:sz w:val="18"/>
              </w:rPr>
              <w:t>小计</w:t>
            </w:r>
          </w:p>
        </w:tc>
        <w:tc>
          <w:tcPr>
            <w:tcW w:w="841" w:type="dxa"/>
          </w:tcPr>
          <w:p>
            <w:pPr>
              <w:pStyle w:val="TableParagraph"/>
              <w:spacing w:line="225" w:lineRule="exact"/>
              <w:ind w:left="49"/>
              <w:rPr>
                <w:rFonts w:ascii="Microsoft JhengHei" w:eastAsia="Microsoft JhengHei" w:hint="eastAsia"/>
                <w:b/>
                <w:sz w:val="18"/>
              </w:rPr>
            </w:pPr>
            <w:r>
              <w:rPr>
                <w:rFonts w:ascii="Microsoft JhengHei" w:eastAsia="Microsoft JhengHei" w:hint="eastAsia"/>
                <w:b/>
                <w:color w:val="202428"/>
                <w:sz w:val="18"/>
              </w:rPr>
              <w:t>公务用车</w:t>
            </w:r>
          </w:p>
          <w:p>
            <w:pPr>
              <w:pStyle w:val="TableParagraph"/>
              <w:spacing w:line="233" w:lineRule="exact"/>
              <w:ind w:left="139"/>
              <w:rPr>
                <w:rFonts w:ascii="Microsoft JhengHei" w:eastAsia="Microsoft JhengHei" w:hint="eastAsia"/>
                <w:b/>
                <w:sz w:val="18"/>
              </w:rPr>
            </w:pPr>
            <w:r>
              <w:rPr>
                <w:rFonts w:ascii="Microsoft JhengHei" w:eastAsia="Microsoft JhengHei" w:hint="eastAsia"/>
                <w:b/>
                <w:color w:val="202428"/>
                <w:sz w:val="18"/>
              </w:rPr>
              <w:t>购置费</w:t>
            </w:r>
          </w:p>
        </w:tc>
        <w:tc>
          <w:tcPr>
            <w:tcW w:w="1369" w:type="dxa"/>
          </w:tcPr>
          <w:p>
            <w:pPr>
              <w:pStyle w:val="TableParagraph"/>
              <w:spacing w:line="225" w:lineRule="exact"/>
              <w:ind w:right="4"/>
              <w:jc w:val="center"/>
              <w:rPr>
                <w:rFonts w:ascii="Microsoft JhengHei" w:eastAsia="Microsoft JhengHei" w:hint="eastAsia"/>
                <w:b/>
                <w:sz w:val="18"/>
              </w:rPr>
            </w:pPr>
            <w:r>
              <w:rPr>
                <w:rFonts w:ascii="Microsoft JhengHei" w:eastAsia="Microsoft JhengHei" w:hint="eastAsia"/>
                <w:b/>
                <w:color w:val="202428"/>
                <w:sz w:val="18"/>
              </w:rPr>
              <w:t>公务用车 运行维</w:t>
            </w:r>
          </w:p>
          <w:p>
            <w:pPr>
              <w:pStyle w:val="TableParagraph"/>
              <w:spacing w:line="233" w:lineRule="exact"/>
              <w:ind w:right="4"/>
              <w:jc w:val="center"/>
              <w:rPr>
                <w:rFonts w:ascii="Microsoft JhengHei" w:eastAsia="Microsoft JhengHei" w:hint="eastAsia"/>
                <w:b/>
                <w:sz w:val="18"/>
              </w:rPr>
            </w:pPr>
            <w:r>
              <w:rPr>
                <w:rFonts w:ascii="Microsoft JhengHei" w:eastAsia="Microsoft JhengHei" w:hint="eastAsia"/>
                <w:b/>
                <w:color w:val="202428"/>
                <w:sz w:val="18"/>
              </w:rPr>
              <w:t>护费</w:t>
            </w:r>
          </w:p>
        </w:tc>
        <w:tc>
          <w:tcPr>
            <w:tcW w:w="901" w:type="dxa"/>
            <w:vMerge/>
            <w:tcBorders>
              <w:top w:val="nil"/>
            </w:tcBorders>
          </w:tcPr>
          <w:p>
            <w:pPr>
              <w:rPr>
                <w:sz w:val="2"/>
                <w:szCs w:val="2"/>
              </w:rPr>
            </w:pPr>
          </w:p>
        </w:tc>
      </w:tr>
      <w:tr>
        <w:trPr>
          <w:trHeight w:val="417" w:hRule="atLeast"/>
        </w:trPr>
        <w:tc>
          <w:tcPr>
            <w:tcW w:w="1345" w:type="dxa"/>
          </w:tcPr>
          <w:p>
            <w:pPr>
              <w:pStyle w:val="TableParagraph"/>
              <w:spacing w:before="82"/>
              <w:ind w:left="622"/>
              <w:rPr>
                <w:sz w:val="18"/>
              </w:rPr>
            </w:pPr>
            <w:r>
              <w:rPr>
                <w:color w:val="202428"/>
                <w:sz w:val="18"/>
              </w:rPr>
              <w:t>1</w:t>
            </w:r>
          </w:p>
        </w:tc>
        <w:tc>
          <w:tcPr>
            <w:tcW w:w="1177" w:type="dxa"/>
          </w:tcPr>
          <w:p>
            <w:pPr>
              <w:pStyle w:val="TableParagraph"/>
              <w:spacing w:before="82"/>
              <w:ind w:left="5"/>
              <w:jc w:val="center"/>
              <w:rPr>
                <w:sz w:val="18"/>
              </w:rPr>
            </w:pPr>
            <w:r>
              <w:rPr>
                <w:color w:val="202428"/>
                <w:sz w:val="18"/>
              </w:rPr>
              <w:t>2</w:t>
            </w:r>
          </w:p>
        </w:tc>
        <w:tc>
          <w:tcPr>
            <w:tcW w:w="1357" w:type="dxa"/>
          </w:tcPr>
          <w:p>
            <w:pPr>
              <w:pStyle w:val="TableParagraph"/>
              <w:spacing w:before="82"/>
              <w:ind w:left="4"/>
              <w:jc w:val="center"/>
              <w:rPr>
                <w:sz w:val="18"/>
              </w:rPr>
            </w:pPr>
            <w:r>
              <w:rPr>
                <w:color w:val="202428"/>
                <w:sz w:val="18"/>
              </w:rPr>
              <w:t>3</w:t>
            </w:r>
          </w:p>
        </w:tc>
        <w:tc>
          <w:tcPr>
            <w:tcW w:w="841" w:type="dxa"/>
          </w:tcPr>
          <w:p>
            <w:pPr>
              <w:pStyle w:val="TableParagraph"/>
              <w:spacing w:before="82"/>
              <w:ind w:left="3"/>
              <w:jc w:val="center"/>
              <w:rPr>
                <w:sz w:val="18"/>
              </w:rPr>
            </w:pPr>
            <w:r>
              <w:rPr>
                <w:color w:val="202428"/>
                <w:sz w:val="18"/>
              </w:rPr>
              <w:t>4</w:t>
            </w:r>
          </w:p>
        </w:tc>
        <w:tc>
          <w:tcPr>
            <w:tcW w:w="1369" w:type="dxa"/>
          </w:tcPr>
          <w:p>
            <w:pPr>
              <w:pStyle w:val="TableParagraph"/>
              <w:spacing w:before="82"/>
              <w:ind w:left="633"/>
              <w:rPr>
                <w:sz w:val="18"/>
              </w:rPr>
            </w:pPr>
            <w:r>
              <w:rPr>
                <w:color w:val="202428"/>
                <w:sz w:val="18"/>
              </w:rPr>
              <w:t>5</w:t>
            </w:r>
          </w:p>
        </w:tc>
        <w:tc>
          <w:tcPr>
            <w:tcW w:w="841" w:type="dxa"/>
          </w:tcPr>
          <w:p>
            <w:pPr>
              <w:pStyle w:val="TableParagraph"/>
              <w:spacing w:before="82"/>
              <w:ind w:left="2"/>
              <w:jc w:val="center"/>
              <w:rPr>
                <w:sz w:val="18"/>
              </w:rPr>
            </w:pPr>
            <w:r>
              <w:rPr>
                <w:color w:val="202428"/>
                <w:sz w:val="18"/>
              </w:rPr>
              <w:t>6</w:t>
            </w:r>
          </w:p>
        </w:tc>
        <w:tc>
          <w:tcPr>
            <w:tcW w:w="1369" w:type="dxa"/>
          </w:tcPr>
          <w:p>
            <w:pPr>
              <w:pStyle w:val="TableParagraph"/>
              <w:spacing w:before="82"/>
              <w:ind w:left="632"/>
              <w:rPr>
                <w:sz w:val="18"/>
              </w:rPr>
            </w:pPr>
            <w:r>
              <w:rPr>
                <w:color w:val="202428"/>
                <w:sz w:val="18"/>
              </w:rPr>
              <w:t>7</w:t>
            </w:r>
          </w:p>
        </w:tc>
        <w:tc>
          <w:tcPr>
            <w:tcW w:w="1189" w:type="dxa"/>
          </w:tcPr>
          <w:p>
            <w:pPr>
              <w:pStyle w:val="TableParagraph"/>
              <w:spacing w:before="82"/>
              <w:ind w:left="1"/>
              <w:jc w:val="center"/>
              <w:rPr>
                <w:sz w:val="18"/>
              </w:rPr>
            </w:pPr>
            <w:r>
              <w:rPr>
                <w:color w:val="202428"/>
                <w:sz w:val="18"/>
              </w:rPr>
              <w:t>8</w:t>
            </w:r>
          </w:p>
        </w:tc>
        <w:tc>
          <w:tcPr>
            <w:tcW w:w="1369" w:type="dxa"/>
          </w:tcPr>
          <w:p>
            <w:pPr>
              <w:pStyle w:val="TableParagraph"/>
              <w:spacing w:before="82"/>
              <w:jc w:val="center"/>
              <w:rPr>
                <w:sz w:val="18"/>
              </w:rPr>
            </w:pPr>
            <w:r>
              <w:rPr>
                <w:color w:val="202428"/>
                <w:sz w:val="18"/>
              </w:rPr>
              <w:t>9</w:t>
            </w:r>
          </w:p>
        </w:tc>
        <w:tc>
          <w:tcPr>
            <w:tcW w:w="841" w:type="dxa"/>
          </w:tcPr>
          <w:p>
            <w:pPr>
              <w:pStyle w:val="TableParagraph"/>
              <w:spacing w:before="82"/>
              <w:ind w:left="305" w:right="300"/>
              <w:jc w:val="center"/>
              <w:rPr>
                <w:sz w:val="18"/>
              </w:rPr>
            </w:pPr>
            <w:r>
              <w:rPr>
                <w:color w:val="202428"/>
                <w:sz w:val="18"/>
              </w:rPr>
              <w:t>10</w:t>
            </w:r>
          </w:p>
        </w:tc>
        <w:tc>
          <w:tcPr>
            <w:tcW w:w="1369" w:type="dxa"/>
          </w:tcPr>
          <w:p>
            <w:pPr>
              <w:pStyle w:val="TableParagraph"/>
              <w:spacing w:before="82"/>
              <w:ind w:left="589"/>
              <w:rPr>
                <w:sz w:val="18"/>
              </w:rPr>
            </w:pPr>
            <w:r>
              <w:rPr>
                <w:color w:val="202428"/>
                <w:sz w:val="18"/>
              </w:rPr>
              <w:t>11</w:t>
            </w:r>
          </w:p>
        </w:tc>
        <w:tc>
          <w:tcPr>
            <w:tcW w:w="901" w:type="dxa"/>
          </w:tcPr>
          <w:p>
            <w:pPr>
              <w:pStyle w:val="TableParagraph"/>
              <w:spacing w:before="82"/>
              <w:ind w:left="335" w:right="331"/>
              <w:jc w:val="center"/>
              <w:rPr>
                <w:sz w:val="18"/>
              </w:rPr>
            </w:pPr>
            <w:r>
              <w:rPr>
                <w:color w:val="202428"/>
                <w:sz w:val="18"/>
              </w:rPr>
              <w:t>12</w:t>
            </w:r>
          </w:p>
        </w:tc>
      </w:tr>
      <w:tr>
        <w:trPr>
          <w:trHeight w:val="417" w:hRule="atLeast"/>
        </w:trPr>
        <w:tc>
          <w:tcPr>
            <w:tcW w:w="1345" w:type="dxa"/>
          </w:tcPr>
          <w:p>
            <w:pPr>
              <w:pStyle w:val="TableParagraph"/>
              <w:spacing w:before="82"/>
              <w:ind w:left="616" w:right="-15"/>
              <w:rPr>
                <w:sz w:val="18"/>
              </w:rPr>
            </w:pPr>
            <w:r>
              <w:rPr>
                <w:color w:val="202428"/>
                <w:sz w:val="18"/>
              </w:rPr>
              <w:t>20800.00</w:t>
            </w:r>
          </w:p>
        </w:tc>
        <w:tc>
          <w:tcPr>
            <w:tcW w:w="1177" w:type="dxa"/>
          </w:tcPr>
          <w:p>
            <w:pPr>
              <w:pStyle w:val="TableParagraph"/>
              <w:rPr>
                <w:rFonts w:ascii="Times New Roman"/>
                <w:sz w:val="18"/>
              </w:rPr>
            </w:pPr>
          </w:p>
        </w:tc>
        <w:tc>
          <w:tcPr>
            <w:tcW w:w="1357" w:type="dxa"/>
          </w:tcPr>
          <w:p>
            <w:pPr>
              <w:pStyle w:val="TableParagraph"/>
              <w:spacing w:before="82"/>
              <w:ind w:left="628" w:right="-15"/>
              <w:rPr>
                <w:sz w:val="18"/>
              </w:rPr>
            </w:pPr>
            <w:r>
              <w:rPr>
                <w:color w:val="202428"/>
                <w:sz w:val="18"/>
              </w:rPr>
              <w:t>20800.00</w:t>
            </w:r>
          </w:p>
        </w:tc>
        <w:tc>
          <w:tcPr>
            <w:tcW w:w="841" w:type="dxa"/>
          </w:tcPr>
          <w:p>
            <w:pPr>
              <w:pStyle w:val="TableParagraph"/>
              <w:rPr>
                <w:rFonts w:ascii="Times New Roman"/>
                <w:sz w:val="18"/>
              </w:rPr>
            </w:pPr>
          </w:p>
        </w:tc>
        <w:tc>
          <w:tcPr>
            <w:tcW w:w="1369" w:type="dxa"/>
          </w:tcPr>
          <w:p>
            <w:pPr>
              <w:pStyle w:val="TableParagraph"/>
              <w:spacing w:before="82"/>
              <w:ind w:left="639" w:right="-15"/>
              <w:rPr>
                <w:sz w:val="18"/>
              </w:rPr>
            </w:pPr>
            <w:r>
              <w:rPr>
                <w:color w:val="202428"/>
                <w:sz w:val="18"/>
              </w:rPr>
              <w:t>20800.00</w:t>
            </w:r>
          </w:p>
        </w:tc>
        <w:tc>
          <w:tcPr>
            <w:tcW w:w="841" w:type="dxa"/>
          </w:tcPr>
          <w:p>
            <w:pPr>
              <w:pStyle w:val="TableParagraph"/>
              <w:rPr>
                <w:rFonts w:ascii="Times New Roman"/>
                <w:sz w:val="18"/>
              </w:rPr>
            </w:pPr>
          </w:p>
        </w:tc>
        <w:tc>
          <w:tcPr>
            <w:tcW w:w="1369" w:type="dxa"/>
          </w:tcPr>
          <w:p>
            <w:pPr>
              <w:pStyle w:val="TableParagraph"/>
              <w:spacing w:before="82"/>
              <w:ind w:left="638" w:right="-15"/>
              <w:rPr>
                <w:sz w:val="18"/>
              </w:rPr>
            </w:pPr>
            <w:r>
              <w:rPr>
                <w:color w:val="202428"/>
                <w:sz w:val="18"/>
              </w:rPr>
              <w:t>20800.00</w:t>
            </w:r>
          </w:p>
        </w:tc>
        <w:tc>
          <w:tcPr>
            <w:tcW w:w="1189" w:type="dxa"/>
          </w:tcPr>
          <w:p>
            <w:pPr>
              <w:pStyle w:val="TableParagraph"/>
              <w:rPr>
                <w:rFonts w:ascii="Times New Roman"/>
                <w:sz w:val="18"/>
              </w:rPr>
            </w:pPr>
          </w:p>
        </w:tc>
        <w:tc>
          <w:tcPr>
            <w:tcW w:w="1369" w:type="dxa"/>
          </w:tcPr>
          <w:p>
            <w:pPr>
              <w:pStyle w:val="TableParagraph"/>
              <w:spacing w:before="82"/>
              <w:ind w:left="638" w:right="-15"/>
              <w:rPr>
                <w:sz w:val="18"/>
              </w:rPr>
            </w:pPr>
            <w:r>
              <w:rPr>
                <w:color w:val="202428"/>
                <w:sz w:val="18"/>
              </w:rPr>
              <w:t>20800.00</w:t>
            </w:r>
          </w:p>
        </w:tc>
        <w:tc>
          <w:tcPr>
            <w:tcW w:w="841" w:type="dxa"/>
          </w:tcPr>
          <w:p>
            <w:pPr>
              <w:pStyle w:val="TableParagraph"/>
              <w:rPr>
                <w:rFonts w:ascii="Times New Roman"/>
                <w:sz w:val="18"/>
              </w:rPr>
            </w:pPr>
          </w:p>
        </w:tc>
        <w:tc>
          <w:tcPr>
            <w:tcW w:w="1369" w:type="dxa"/>
          </w:tcPr>
          <w:p>
            <w:pPr>
              <w:pStyle w:val="TableParagraph"/>
              <w:spacing w:before="82"/>
              <w:ind w:left="637" w:right="-15"/>
              <w:rPr>
                <w:sz w:val="18"/>
              </w:rPr>
            </w:pPr>
            <w:r>
              <w:rPr>
                <w:color w:val="202428"/>
                <w:sz w:val="18"/>
              </w:rPr>
              <w:t>20800.00</w:t>
            </w:r>
          </w:p>
        </w:tc>
        <w:tc>
          <w:tcPr>
            <w:tcW w:w="901" w:type="dxa"/>
          </w:tcPr>
          <w:p>
            <w:pPr>
              <w:pStyle w:val="TableParagraph"/>
              <w:rPr>
                <w:rFonts w:ascii="Times New Roman"/>
                <w:sz w:val="18"/>
              </w:rPr>
            </w:pPr>
          </w:p>
        </w:tc>
      </w:tr>
      <w:tr>
        <w:trPr>
          <w:trHeight w:val="430" w:hRule="atLeast"/>
        </w:trPr>
        <w:tc>
          <w:tcPr>
            <w:tcW w:w="13968" w:type="dxa"/>
            <w:gridSpan w:val="12"/>
            <w:tcBorders>
              <w:left w:val="single" w:sz="6" w:space="0" w:color="CFD6E4"/>
              <w:bottom w:val="nil"/>
              <w:right w:val="single" w:sz="6" w:space="0" w:color="CFD6E4"/>
            </w:tcBorders>
          </w:tcPr>
          <w:p>
            <w:pPr>
              <w:pStyle w:val="TableParagraph"/>
              <w:spacing w:line="213" w:lineRule="auto"/>
              <w:ind w:left="4" w:right="78"/>
              <w:rPr>
                <w:sz w:val="18"/>
              </w:rPr>
            </w:pPr>
            <w:r>
              <w:rPr>
                <w:color w:val="202428"/>
                <w:sz w:val="18"/>
              </w:rPr>
              <w:t>注：本表反映部门本年度“三公”经费支出预决算情况。其中，预算数为“三公”经费全年预算数，反映按规定程序调整后的预算数；决算数是包括当年财政拨款和以前年度结转资金安排的实际支出。</w:t>
            </w:r>
          </w:p>
        </w:tc>
      </w:tr>
    </w:tbl>
    <w:p>
      <w:pPr>
        <w:spacing w:after="0" w:line="213" w:lineRule="auto"/>
        <w:rPr>
          <w:sz w:val="18"/>
        </w:rPr>
        <w:sectPr>
          <w:pgSz w:w="16840" w:h="11900" w:orient="landscape"/>
          <w:pgMar w:header="363" w:footer="138" w:top="940" w:bottom="320" w:left="1320" w:right="1320"/>
        </w:sectPr>
      </w:pPr>
    </w:p>
    <w:p>
      <w:pPr>
        <w:spacing w:line="240" w:lineRule="auto" w:before="10"/>
        <w:rPr>
          <w:sz w:val="17"/>
        </w:rPr>
      </w:pPr>
    </w:p>
    <w:p>
      <w:pPr>
        <w:spacing w:before="67"/>
        <w:ind w:left="2860" w:right="2798" w:firstLine="0"/>
        <w:jc w:val="center"/>
        <w:rPr>
          <w:b/>
          <w:sz w:val="24"/>
        </w:rPr>
      </w:pPr>
      <w:r>
        <w:rPr>
          <w:b/>
          <w:color w:val="202428"/>
          <w:w w:val="95"/>
          <w:sz w:val="24"/>
        </w:rPr>
        <w:t>政府性基金预算财政拨款收入支出决算表</w:t>
      </w:r>
    </w:p>
    <w:p>
      <w:pPr>
        <w:spacing w:line="240" w:lineRule="auto" w:before="11"/>
        <w:rPr>
          <w:b/>
          <w:sz w:val="13"/>
        </w:rPr>
      </w:pPr>
    </w:p>
    <w:p>
      <w:pPr>
        <w:spacing w:before="1"/>
        <w:ind w:left="0" w:right="369" w:firstLine="0"/>
        <w:jc w:val="right"/>
        <w:rPr>
          <w:sz w:val="15"/>
        </w:rPr>
      </w:pPr>
      <w:r>
        <w:rPr>
          <w:color w:val="202428"/>
          <w:sz w:val="15"/>
        </w:rPr>
        <w:t>公开08表</w:t>
      </w:r>
    </w:p>
    <w:p>
      <w:pPr>
        <w:spacing w:line="240" w:lineRule="auto" w:before="9"/>
        <w:rPr>
          <w:sz w:val="18"/>
        </w:rPr>
      </w:pPr>
    </w:p>
    <w:p>
      <w:pPr>
        <w:tabs>
          <w:tab w:pos="4275" w:val="left" w:leader="none"/>
          <w:tab w:pos="8896" w:val="left" w:leader="none"/>
        </w:tabs>
        <w:spacing w:before="0" w:after="34"/>
        <w:ind w:left="446" w:right="0" w:firstLine="0"/>
        <w:jc w:val="left"/>
        <w:rPr>
          <w:sz w:val="15"/>
        </w:rPr>
      </w:pPr>
      <w:r>
        <w:rPr>
          <w:color w:val="202428"/>
          <w:w w:val="105"/>
          <w:sz w:val="15"/>
        </w:rPr>
        <w:t>部门名称：朔州市中医精神病医院</w:t>
        <w:tab/>
      </w:r>
      <w:r>
        <w:rPr>
          <w:color w:val="202428"/>
          <w:w w:val="105"/>
          <w:position w:val="-7"/>
          <w:sz w:val="15"/>
        </w:rPr>
        <w:t>2022年度</w:t>
        <w:tab/>
      </w:r>
      <w:r>
        <w:rPr>
          <w:color w:val="202428"/>
          <w:sz w:val="15"/>
        </w:rPr>
        <w:t>单位:元</w:t>
      </w:r>
    </w:p>
    <w:tbl>
      <w:tblPr>
        <w:tblW w:w="0" w:type="auto"/>
        <w:jc w:val="left"/>
        <w:tblInd w:w="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40"/>
        <w:gridCol w:w="2388"/>
        <w:gridCol w:w="1140"/>
        <w:gridCol w:w="540"/>
        <w:gridCol w:w="828"/>
        <w:gridCol w:w="828"/>
        <w:gridCol w:w="828"/>
        <w:gridCol w:w="1020"/>
      </w:tblGrid>
      <w:tr>
        <w:trPr>
          <w:trHeight w:val="417" w:hRule="atLeast"/>
        </w:trPr>
        <w:tc>
          <w:tcPr>
            <w:tcW w:w="3828" w:type="dxa"/>
            <w:gridSpan w:val="2"/>
          </w:tcPr>
          <w:p>
            <w:pPr>
              <w:pStyle w:val="TableParagraph"/>
              <w:spacing w:before="82"/>
              <w:ind w:left="1715" w:right="1714"/>
              <w:jc w:val="center"/>
              <w:rPr>
                <w:b/>
                <w:sz w:val="18"/>
              </w:rPr>
            </w:pPr>
            <w:r>
              <w:rPr>
                <w:b/>
                <w:color w:val="202428"/>
                <w:w w:val="95"/>
                <w:sz w:val="18"/>
              </w:rPr>
              <w:t>项目</w:t>
            </w:r>
          </w:p>
        </w:tc>
        <w:tc>
          <w:tcPr>
            <w:tcW w:w="1140" w:type="dxa"/>
            <w:vMerge w:val="restart"/>
          </w:tcPr>
          <w:p>
            <w:pPr>
              <w:pStyle w:val="TableParagraph"/>
              <w:spacing w:before="7"/>
              <w:rPr>
                <w:sz w:val="16"/>
              </w:rPr>
            </w:pPr>
          </w:p>
          <w:p>
            <w:pPr>
              <w:pStyle w:val="TableParagraph"/>
              <w:spacing w:line="211" w:lineRule="auto"/>
              <w:ind w:left="473" w:right="19" w:hanging="451"/>
              <w:rPr>
                <w:b/>
                <w:sz w:val="18"/>
              </w:rPr>
            </w:pPr>
            <w:r>
              <w:rPr>
                <w:b/>
                <w:color w:val="202428"/>
                <w:spacing w:val="-2"/>
                <w:sz w:val="18"/>
              </w:rPr>
              <w:t>年初结转和结</w:t>
            </w:r>
            <w:r>
              <w:rPr>
                <w:b/>
                <w:color w:val="202428"/>
                <w:sz w:val="18"/>
              </w:rPr>
              <w:t>余</w:t>
            </w:r>
          </w:p>
        </w:tc>
        <w:tc>
          <w:tcPr>
            <w:tcW w:w="540" w:type="dxa"/>
            <w:vMerge w:val="restart"/>
          </w:tcPr>
          <w:p>
            <w:pPr>
              <w:pStyle w:val="TableParagraph"/>
              <w:spacing w:before="7"/>
              <w:rPr>
                <w:sz w:val="16"/>
              </w:rPr>
            </w:pPr>
          </w:p>
          <w:p>
            <w:pPr>
              <w:pStyle w:val="TableParagraph"/>
              <w:spacing w:line="211" w:lineRule="auto"/>
              <w:ind w:left="83" w:right="78"/>
              <w:rPr>
                <w:b/>
                <w:sz w:val="18"/>
              </w:rPr>
            </w:pPr>
            <w:r>
              <w:rPr>
                <w:b/>
                <w:color w:val="202428"/>
                <w:spacing w:val="-3"/>
                <w:sz w:val="18"/>
              </w:rPr>
              <w:t>本年收入</w:t>
            </w:r>
          </w:p>
        </w:tc>
        <w:tc>
          <w:tcPr>
            <w:tcW w:w="2484" w:type="dxa"/>
            <w:gridSpan w:val="3"/>
          </w:tcPr>
          <w:p>
            <w:pPr>
              <w:pStyle w:val="TableParagraph"/>
              <w:spacing w:before="82"/>
              <w:ind w:left="872" w:right="869"/>
              <w:jc w:val="center"/>
              <w:rPr>
                <w:b/>
                <w:sz w:val="18"/>
              </w:rPr>
            </w:pPr>
            <w:r>
              <w:rPr>
                <w:b/>
                <w:color w:val="202428"/>
                <w:w w:val="95"/>
                <w:sz w:val="18"/>
              </w:rPr>
              <w:t>本年支出</w:t>
            </w:r>
          </w:p>
        </w:tc>
        <w:tc>
          <w:tcPr>
            <w:tcW w:w="1020" w:type="dxa"/>
            <w:vMerge w:val="restart"/>
          </w:tcPr>
          <w:p>
            <w:pPr>
              <w:pStyle w:val="TableParagraph"/>
              <w:spacing w:before="7"/>
              <w:rPr>
                <w:sz w:val="16"/>
              </w:rPr>
            </w:pPr>
          </w:p>
          <w:p>
            <w:pPr>
              <w:pStyle w:val="TableParagraph"/>
              <w:spacing w:line="211" w:lineRule="auto"/>
              <w:ind w:left="324" w:right="48" w:hanging="271"/>
              <w:rPr>
                <w:b/>
                <w:sz w:val="18"/>
              </w:rPr>
            </w:pPr>
            <w:r>
              <w:rPr>
                <w:b/>
                <w:color w:val="202428"/>
                <w:spacing w:val="-2"/>
                <w:sz w:val="18"/>
              </w:rPr>
              <w:t>年末结转和</w:t>
            </w:r>
            <w:r>
              <w:rPr>
                <w:b/>
                <w:color w:val="202428"/>
                <w:sz w:val="18"/>
              </w:rPr>
              <w:t>结余</w:t>
            </w:r>
          </w:p>
        </w:tc>
      </w:tr>
      <w:tr>
        <w:trPr>
          <w:trHeight w:val="417" w:hRule="atLeast"/>
        </w:trPr>
        <w:tc>
          <w:tcPr>
            <w:tcW w:w="1440" w:type="dxa"/>
          </w:tcPr>
          <w:p>
            <w:pPr>
              <w:pStyle w:val="TableParagraph"/>
              <w:spacing w:line="192" w:lineRule="exact"/>
              <w:ind w:left="91" w:right="91"/>
              <w:jc w:val="center"/>
              <w:rPr>
                <w:b/>
                <w:sz w:val="18"/>
              </w:rPr>
            </w:pPr>
            <w:r>
              <w:rPr>
                <w:b/>
                <w:color w:val="202428"/>
                <w:w w:val="95"/>
                <w:sz w:val="18"/>
              </w:rPr>
              <w:t>功能分类科目编</w:t>
            </w:r>
          </w:p>
          <w:p>
            <w:pPr>
              <w:pStyle w:val="TableParagraph"/>
              <w:spacing w:line="205" w:lineRule="exact"/>
              <w:jc w:val="center"/>
              <w:rPr>
                <w:b/>
                <w:sz w:val="18"/>
              </w:rPr>
            </w:pPr>
            <w:r>
              <w:rPr>
                <w:b/>
                <w:color w:val="202428"/>
                <w:w w:val="99"/>
                <w:sz w:val="18"/>
              </w:rPr>
              <w:t>码</w:t>
            </w:r>
          </w:p>
        </w:tc>
        <w:tc>
          <w:tcPr>
            <w:tcW w:w="2388" w:type="dxa"/>
          </w:tcPr>
          <w:p>
            <w:pPr>
              <w:pStyle w:val="TableParagraph"/>
              <w:spacing w:before="82"/>
              <w:ind w:left="823" w:right="822"/>
              <w:jc w:val="center"/>
              <w:rPr>
                <w:b/>
                <w:sz w:val="18"/>
              </w:rPr>
            </w:pPr>
            <w:r>
              <w:rPr>
                <w:b/>
                <w:color w:val="202428"/>
                <w:w w:val="95"/>
                <w:sz w:val="18"/>
              </w:rPr>
              <w:t>科目名称</w:t>
            </w:r>
          </w:p>
        </w:tc>
        <w:tc>
          <w:tcPr>
            <w:tcW w:w="1140" w:type="dxa"/>
            <w:vMerge/>
            <w:tcBorders>
              <w:top w:val="nil"/>
            </w:tcBorders>
          </w:tcPr>
          <w:p>
            <w:pPr>
              <w:rPr>
                <w:sz w:val="2"/>
                <w:szCs w:val="2"/>
              </w:rPr>
            </w:pPr>
          </w:p>
        </w:tc>
        <w:tc>
          <w:tcPr>
            <w:tcW w:w="540" w:type="dxa"/>
            <w:vMerge/>
            <w:tcBorders>
              <w:top w:val="nil"/>
            </w:tcBorders>
          </w:tcPr>
          <w:p>
            <w:pPr>
              <w:rPr>
                <w:sz w:val="2"/>
                <w:szCs w:val="2"/>
              </w:rPr>
            </w:pPr>
          </w:p>
        </w:tc>
        <w:tc>
          <w:tcPr>
            <w:tcW w:w="828" w:type="dxa"/>
          </w:tcPr>
          <w:p>
            <w:pPr>
              <w:pStyle w:val="TableParagraph"/>
              <w:spacing w:before="82"/>
              <w:ind w:left="44" w:right="41"/>
              <w:jc w:val="center"/>
              <w:rPr>
                <w:b/>
                <w:sz w:val="18"/>
              </w:rPr>
            </w:pPr>
            <w:r>
              <w:rPr>
                <w:b/>
                <w:color w:val="202428"/>
                <w:w w:val="95"/>
                <w:sz w:val="18"/>
              </w:rPr>
              <w:t>小计</w:t>
            </w:r>
          </w:p>
        </w:tc>
        <w:tc>
          <w:tcPr>
            <w:tcW w:w="828" w:type="dxa"/>
          </w:tcPr>
          <w:p>
            <w:pPr>
              <w:pStyle w:val="TableParagraph"/>
              <w:spacing w:before="82"/>
              <w:ind w:left="44" w:right="41"/>
              <w:jc w:val="center"/>
              <w:rPr>
                <w:b/>
                <w:sz w:val="18"/>
              </w:rPr>
            </w:pPr>
            <w:r>
              <w:rPr>
                <w:b/>
                <w:color w:val="202428"/>
                <w:w w:val="95"/>
                <w:sz w:val="18"/>
              </w:rPr>
              <w:t>基本支出</w:t>
            </w:r>
          </w:p>
        </w:tc>
        <w:tc>
          <w:tcPr>
            <w:tcW w:w="828" w:type="dxa"/>
          </w:tcPr>
          <w:p>
            <w:pPr>
              <w:pStyle w:val="TableParagraph"/>
              <w:spacing w:before="82"/>
              <w:ind w:left="44" w:right="40"/>
              <w:jc w:val="center"/>
              <w:rPr>
                <w:b/>
                <w:sz w:val="18"/>
              </w:rPr>
            </w:pPr>
            <w:r>
              <w:rPr>
                <w:b/>
                <w:color w:val="202428"/>
                <w:w w:val="95"/>
                <w:sz w:val="18"/>
              </w:rPr>
              <w:t>项目支出</w:t>
            </w:r>
          </w:p>
        </w:tc>
        <w:tc>
          <w:tcPr>
            <w:tcW w:w="1020" w:type="dxa"/>
            <w:vMerge/>
            <w:tcBorders>
              <w:top w:val="nil"/>
            </w:tcBorders>
          </w:tcPr>
          <w:p>
            <w:pPr>
              <w:rPr>
                <w:sz w:val="2"/>
                <w:szCs w:val="2"/>
              </w:rPr>
            </w:pPr>
          </w:p>
        </w:tc>
      </w:tr>
      <w:tr>
        <w:trPr>
          <w:trHeight w:val="417" w:hRule="atLeast"/>
        </w:trPr>
        <w:tc>
          <w:tcPr>
            <w:tcW w:w="3828" w:type="dxa"/>
            <w:gridSpan w:val="2"/>
          </w:tcPr>
          <w:p>
            <w:pPr>
              <w:pStyle w:val="TableParagraph"/>
              <w:spacing w:before="82"/>
              <w:ind w:left="1715" w:right="1714"/>
              <w:jc w:val="center"/>
              <w:rPr>
                <w:b/>
                <w:sz w:val="18"/>
              </w:rPr>
            </w:pPr>
            <w:r>
              <w:rPr>
                <w:b/>
                <w:color w:val="202428"/>
                <w:w w:val="95"/>
                <w:sz w:val="18"/>
              </w:rPr>
              <w:t>栏次</w:t>
            </w:r>
          </w:p>
        </w:tc>
        <w:tc>
          <w:tcPr>
            <w:tcW w:w="1140" w:type="dxa"/>
          </w:tcPr>
          <w:p>
            <w:pPr>
              <w:pStyle w:val="TableParagraph"/>
              <w:spacing w:before="82"/>
              <w:ind w:right="1"/>
              <w:jc w:val="center"/>
              <w:rPr>
                <w:b/>
                <w:sz w:val="18"/>
              </w:rPr>
            </w:pPr>
            <w:r>
              <w:rPr>
                <w:b/>
                <w:color w:val="202428"/>
                <w:w w:val="99"/>
                <w:sz w:val="18"/>
              </w:rPr>
              <w:t>1</w:t>
            </w:r>
          </w:p>
        </w:tc>
        <w:tc>
          <w:tcPr>
            <w:tcW w:w="540" w:type="dxa"/>
          </w:tcPr>
          <w:p>
            <w:pPr>
              <w:pStyle w:val="TableParagraph"/>
              <w:spacing w:before="82"/>
              <w:ind w:right="1"/>
              <w:jc w:val="center"/>
              <w:rPr>
                <w:b/>
                <w:sz w:val="18"/>
              </w:rPr>
            </w:pPr>
            <w:r>
              <w:rPr>
                <w:b/>
                <w:color w:val="202428"/>
                <w:w w:val="99"/>
                <w:sz w:val="18"/>
              </w:rPr>
              <w:t>2</w:t>
            </w:r>
          </w:p>
        </w:tc>
        <w:tc>
          <w:tcPr>
            <w:tcW w:w="828" w:type="dxa"/>
          </w:tcPr>
          <w:p>
            <w:pPr>
              <w:pStyle w:val="TableParagraph"/>
              <w:spacing w:before="82"/>
              <w:jc w:val="center"/>
              <w:rPr>
                <w:b/>
                <w:sz w:val="18"/>
              </w:rPr>
            </w:pPr>
            <w:r>
              <w:rPr>
                <w:b/>
                <w:color w:val="202428"/>
                <w:w w:val="99"/>
                <w:sz w:val="18"/>
              </w:rPr>
              <w:t>3</w:t>
            </w:r>
          </w:p>
        </w:tc>
        <w:tc>
          <w:tcPr>
            <w:tcW w:w="828" w:type="dxa"/>
          </w:tcPr>
          <w:p>
            <w:pPr>
              <w:pStyle w:val="TableParagraph"/>
              <w:spacing w:before="82"/>
              <w:jc w:val="center"/>
              <w:rPr>
                <w:b/>
                <w:sz w:val="18"/>
              </w:rPr>
            </w:pPr>
            <w:r>
              <w:rPr>
                <w:b/>
                <w:color w:val="202428"/>
                <w:w w:val="99"/>
                <w:sz w:val="18"/>
              </w:rPr>
              <w:t>4</w:t>
            </w:r>
          </w:p>
        </w:tc>
        <w:tc>
          <w:tcPr>
            <w:tcW w:w="828" w:type="dxa"/>
          </w:tcPr>
          <w:p>
            <w:pPr>
              <w:pStyle w:val="TableParagraph"/>
              <w:spacing w:before="82"/>
              <w:ind w:right="1"/>
              <w:jc w:val="center"/>
              <w:rPr>
                <w:b/>
                <w:sz w:val="18"/>
              </w:rPr>
            </w:pPr>
            <w:r>
              <w:rPr>
                <w:b/>
                <w:color w:val="202428"/>
                <w:w w:val="99"/>
                <w:sz w:val="18"/>
              </w:rPr>
              <w:t>5</w:t>
            </w:r>
          </w:p>
        </w:tc>
        <w:tc>
          <w:tcPr>
            <w:tcW w:w="1020" w:type="dxa"/>
          </w:tcPr>
          <w:p>
            <w:pPr>
              <w:pStyle w:val="TableParagraph"/>
              <w:spacing w:before="82"/>
              <w:ind w:right="1"/>
              <w:jc w:val="center"/>
              <w:rPr>
                <w:b/>
                <w:sz w:val="18"/>
              </w:rPr>
            </w:pPr>
            <w:r>
              <w:rPr>
                <w:b/>
                <w:color w:val="202428"/>
                <w:w w:val="99"/>
                <w:sz w:val="18"/>
              </w:rPr>
              <w:t>6</w:t>
            </w:r>
          </w:p>
        </w:tc>
      </w:tr>
      <w:tr>
        <w:trPr>
          <w:trHeight w:val="417" w:hRule="atLeast"/>
        </w:trPr>
        <w:tc>
          <w:tcPr>
            <w:tcW w:w="3828" w:type="dxa"/>
            <w:gridSpan w:val="2"/>
          </w:tcPr>
          <w:p>
            <w:pPr>
              <w:pStyle w:val="TableParagraph"/>
              <w:spacing w:before="82"/>
              <w:ind w:left="1715" w:right="1714"/>
              <w:jc w:val="center"/>
              <w:rPr>
                <w:b/>
                <w:sz w:val="18"/>
              </w:rPr>
            </w:pPr>
            <w:r>
              <w:rPr>
                <w:b/>
                <w:color w:val="202428"/>
                <w:w w:val="95"/>
                <w:sz w:val="18"/>
              </w:rPr>
              <w:t>合计</w:t>
            </w:r>
          </w:p>
        </w:tc>
        <w:tc>
          <w:tcPr>
            <w:tcW w:w="1140" w:type="dxa"/>
          </w:tcPr>
          <w:p>
            <w:pPr>
              <w:pStyle w:val="TableParagraph"/>
              <w:rPr>
                <w:rFonts w:ascii="Times New Roman"/>
                <w:sz w:val="18"/>
              </w:rPr>
            </w:pPr>
          </w:p>
        </w:tc>
        <w:tc>
          <w:tcPr>
            <w:tcW w:w="540" w:type="dxa"/>
          </w:tcPr>
          <w:p>
            <w:pPr>
              <w:pStyle w:val="TableParagraph"/>
              <w:rPr>
                <w:rFonts w:ascii="Times New Roman"/>
                <w:sz w:val="18"/>
              </w:rPr>
            </w:pPr>
          </w:p>
        </w:tc>
        <w:tc>
          <w:tcPr>
            <w:tcW w:w="828" w:type="dxa"/>
          </w:tcPr>
          <w:p>
            <w:pPr>
              <w:pStyle w:val="TableParagraph"/>
              <w:rPr>
                <w:rFonts w:ascii="Times New Roman"/>
                <w:sz w:val="18"/>
              </w:rPr>
            </w:pPr>
          </w:p>
        </w:tc>
        <w:tc>
          <w:tcPr>
            <w:tcW w:w="828" w:type="dxa"/>
          </w:tcPr>
          <w:p>
            <w:pPr>
              <w:pStyle w:val="TableParagraph"/>
              <w:rPr>
                <w:rFonts w:ascii="Times New Roman"/>
                <w:sz w:val="18"/>
              </w:rPr>
            </w:pPr>
          </w:p>
        </w:tc>
        <w:tc>
          <w:tcPr>
            <w:tcW w:w="828" w:type="dxa"/>
          </w:tcPr>
          <w:p>
            <w:pPr>
              <w:pStyle w:val="TableParagraph"/>
              <w:rPr>
                <w:rFonts w:ascii="Times New Roman"/>
                <w:sz w:val="18"/>
              </w:rPr>
            </w:pPr>
          </w:p>
        </w:tc>
        <w:tc>
          <w:tcPr>
            <w:tcW w:w="1020" w:type="dxa"/>
          </w:tcPr>
          <w:p>
            <w:pPr>
              <w:pStyle w:val="TableParagraph"/>
              <w:rPr>
                <w:rFonts w:ascii="Times New Roman"/>
                <w:sz w:val="18"/>
              </w:rPr>
            </w:pPr>
          </w:p>
        </w:tc>
      </w:tr>
      <w:tr>
        <w:trPr>
          <w:trHeight w:val="417" w:hRule="atLeast"/>
        </w:trPr>
        <w:tc>
          <w:tcPr>
            <w:tcW w:w="1440" w:type="dxa"/>
          </w:tcPr>
          <w:p>
            <w:pPr>
              <w:pStyle w:val="TableParagraph"/>
              <w:rPr>
                <w:rFonts w:ascii="Times New Roman"/>
                <w:sz w:val="18"/>
              </w:rPr>
            </w:pPr>
          </w:p>
        </w:tc>
        <w:tc>
          <w:tcPr>
            <w:tcW w:w="2388" w:type="dxa"/>
          </w:tcPr>
          <w:p>
            <w:pPr>
              <w:pStyle w:val="TableParagraph"/>
              <w:rPr>
                <w:rFonts w:ascii="Times New Roman"/>
                <w:sz w:val="18"/>
              </w:rPr>
            </w:pPr>
          </w:p>
        </w:tc>
        <w:tc>
          <w:tcPr>
            <w:tcW w:w="1140" w:type="dxa"/>
          </w:tcPr>
          <w:p>
            <w:pPr>
              <w:pStyle w:val="TableParagraph"/>
              <w:rPr>
                <w:rFonts w:ascii="Times New Roman"/>
                <w:sz w:val="18"/>
              </w:rPr>
            </w:pPr>
          </w:p>
        </w:tc>
        <w:tc>
          <w:tcPr>
            <w:tcW w:w="540" w:type="dxa"/>
          </w:tcPr>
          <w:p>
            <w:pPr>
              <w:pStyle w:val="TableParagraph"/>
              <w:rPr>
                <w:rFonts w:ascii="Times New Roman"/>
                <w:sz w:val="18"/>
              </w:rPr>
            </w:pPr>
          </w:p>
        </w:tc>
        <w:tc>
          <w:tcPr>
            <w:tcW w:w="828" w:type="dxa"/>
          </w:tcPr>
          <w:p>
            <w:pPr>
              <w:pStyle w:val="TableParagraph"/>
              <w:rPr>
                <w:rFonts w:ascii="Times New Roman"/>
                <w:sz w:val="18"/>
              </w:rPr>
            </w:pPr>
          </w:p>
        </w:tc>
        <w:tc>
          <w:tcPr>
            <w:tcW w:w="828" w:type="dxa"/>
          </w:tcPr>
          <w:p>
            <w:pPr>
              <w:pStyle w:val="TableParagraph"/>
              <w:rPr>
                <w:rFonts w:ascii="Times New Roman"/>
                <w:sz w:val="18"/>
              </w:rPr>
            </w:pPr>
          </w:p>
        </w:tc>
        <w:tc>
          <w:tcPr>
            <w:tcW w:w="828" w:type="dxa"/>
          </w:tcPr>
          <w:p>
            <w:pPr>
              <w:pStyle w:val="TableParagraph"/>
              <w:rPr>
                <w:rFonts w:ascii="Times New Roman"/>
                <w:sz w:val="18"/>
              </w:rPr>
            </w:pPr>
          </w:p>
        </w:tc>
        <w:tc>
          <w:tcPr>
            <w:tcW w:w="1020" w:type="dxa"/>
          </w:tcPr>
          <w:p>
            <w:pPr>
              <w:pStyle w:val="TableParagraph"/>
              <w:rPr>
                <w:rFonts w:ascii="Times New Roman"/>
                <w:sz w:val="18"/>
              </w:rPr>
            </w:pPr>
          </w:p>
        </w:tc>
      </w:tr>
      <w:tr>
        <w:trPr>
          <w:trHeight w:val="417" w:hRule="atLeast"/>
        </w:trPr>
        <w:tc>
          <w:tcPr>
            <w:tcW w:w="9012" w:type="dxa"/>
            <w:gridSpan w:val="8"/>
          </w:tcPr>
          <w:p>
            <w:pPr>
              <w:pStyle w:val="TableParagraph"/>
              <w:spacing w:before="82"/>
              <w:ind w:left="4"/>
              <w:rPr>
                <w:sz w:val="18"/>
              </w:rPr>
            </w:pPr>
            <w:r>
              <w:rPr>
                <w:color w:val="202428"/>
                <w:sz w:val="18"/>
              </w:rPr>
              <w:t>注：本表反映部门本年度政府性基金预算财政拨款收入、支出及结转和结余情况。</w:t>
            </w:r>
          </w:p>
        </w:tc>
      </w:tr>
      <w:tr>
        <w:trPr>
          <w:trHeight w:val="417" w:hRule="atLeast"/>
        </w:trPr>
        <w:tc>
          <w:tcPr>
            <w:tcW w:w="9012" w:type="dxa"/>
            <w:gridSpan w:val="8"/>
          </w:tcPr>
          <w:p>
            <w:pPr>
              <w:pStyle w:val="TableParagraph"/>
              <w:spacing w:before="82"/>
              <w:ind w:left="4"/>
              <w:rPr>
                <w:sz w:val="18"/>
              </w:rPr>
            </w:pPr>
            <w:r>
              <w:rPr>
                <w:color w:val="202428"/>
                <w:sz w:val="18"/>
              </w:rPr>
              <w:t>说明：本表无数据</w:t>
            </w:r>
          </w:p>
        </w:tc>
      </w:tr>
    </w:tbl>
    <w:p>
      <w:pPr>
        <w:spacing w:after="0"/>
        <w:rPr>
          <w:sz w:val="18"/>
        </w:rPr>
        <w:sectPr>
          <w:headerReference w:type="default" r:id="rId9"/>
          <w:footerReference w:type="default" r:id="rId10"/>
          <w:pgSz w:w="11900" w:h="16840"/>
          <w:pgMar w:header="363" w:footer="138" w:top="880" w:bottom="320" w:left="1000" w:right="1080"/>
        </w:sectPr>
      </w:pPr>
    </w:p>
    <w:p>
      <w:pPr>
        <w:spacing w:line="240" w:lineRule="auto" w:before="10"/>
        <w:rPr>
          <w:sz w:val="17"/>
        </w:rPr>
      </w:pPr>
    </w:p>
    <w:p>
      <w:pPr>
        <w:spacing w:before="67"/>
        <w:ind w:left="2860" w:right="2798" w:firstLine="0"/>
        <w:jc w:val="center"/>
        <w:rPr>
          <w:b/>
          <w:sz w:val="24"/>
        </w:rPr>
      </w:pPr>
      <w:r>
        <w:rPr>
          <w:b/>
          <w:color w:val="202428"/>
          <w:w w:val="95"/>
          <w:sz w:val="24"/>
        </w:rPr>
        <w:t>国有资本经营预算财政拨款支出决算表</w:t>
      </w:r>
    </w:p>
    <w:p>
      <w:pPr>
        <w:spacing w:line="240" w:lineRule="auto" w:before="11"/>
        <w:rPr>
          <w:b/>
          <w:sz w:val="13"/>
        </w:rPr>
      </w:pPr>
    </w:p>
    <w:p>
      <w:pPr>
        <w:spacing w:before="1"/>
        <w:ind w:left="0" w:right="369" w:firstLine="0"/>
        <w:jc w:val="right"/>
        <w:rPr>
          <w:sz w:val="15"/>
        </w:rPr>
      </w:pPr>
      <w:r>
        <w:rPr>
          <w:color w:val="202428"/>
          <w:sz w:val="15"/>
        </w:rPr>
        <w:t>公开09表</w:t>
      </w:r>
    </w:p>
    <w:p>
      <w:pPr>
        <w:spacing w:line="240" w:lineRule="auto" w:before="9"/>
        <w:rPr>
          <w:sz w:val="18"/>
        </w:rPr>
      </w:pPr>
    </w:p>
    <w:p>
      <w:pPr>
        <w:tabs>
          <w:tab w:pos="5779" w:val="left" w:leader="none"/>
          <w:tab w:pos="8450" w:val="left" w:leader="none"/>
        </w:tabs>
        <w:spacing w:before="0"/>
        <w:ind w:left="0" w:right="375" w:firstLine="0"/>
        <w:jc w:val="right"/>
        <w:rPr>
          <w:sz w:val="15"/>
        </w:rPr>
      </w:pPr>
      <w:r>
        <w:rPr>
          <w:color w:val="202428"/>
          <w:w w:val="105"/>
          <w:sz w:val="15"/>
        </w:rPr>
        <w:t>部门名称：朔州市中医精神病医院</w:t>
        <w:tab/>
        <w:t>2022年度</w:t>
        <w:tab/>
      </w:r>
      <w:r>
        <w:rPr>
          <w:color w:val="202428"/>
          <w:sz w:val="15"/>
        </w:rPr>
        <w:t>单位:元</w:t>
      </w:r>
    </w:p>
    <w:p>
      <w:pPr>
        <w:spacing w:line="240" w:lineRule="auto" w:before="11" w:after="1"/>
        <w:rPr>
          <w:sz w:val="8"/>
        </w:rPr>
      </w:pPr>
    </w:p>
    <w:tbl>
      <w:tblPr>
        <w:tblW w:w="0" w:type="auto"/>
        <w:jc w:val="left"/>
        <w:tblInd w:w="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41"/>
        <w:gridCol w:w="3433"/>
        <w:gridCol w:w="1248"/>
        <w:gridCol w:w="1116"/>
        <w:gridCol w:w="1176"/>
      </w:tblGrid>
      <w:tr>
        <w:trPr>
          <w:trHeight w:val="417" w:hRule="atLeast"/>
        </w:trPr>
        <w:tc>
          <w:tcPr>
            <w:tcW w:w="5474" w:type="dxa"/>
            <w:gridSpan w:val="2"/>
          </w:tcPr>
          <w:p>
            <w:pPr>
              <w:pStyle w:val="TableParagraph"/>
              <w:spacing w:before="82"/>
              <w:ind w:left="2537" w:right="2537"/>
              <w:jc w:val="center"/>
              <w:rPr>
                <w:b/>
                <w:sz w:val="18"/>
              </w:rPr>
            </w:pPr>
            <w:r>
              <w:rPr>
                <w:b/>
                <w:color w:val="202428"/>
                <w:w w:val="95"/>
                <w:sz w:val="18"/>
              </w:rPr>
              <w:t>项目</w:t>
            </w:r>
          </w:p>
        </w:tc>
        <w:tc>
          <w:tcPr>
            <w:tcW w:w="3540" w:type="dxa"/>
            <w:gridSpan w:val="3"/>
          </w:tcPr>
          <w:p>
            <w:pPr>
              <w:pStyle w:val="TableParagraph"/>
              <w:spacing w:before="82"/>
              <w:ind w:left="1399" w:right="1399"/>
              <w:jc w:val="center"/>
              <w:rPr>
                <w:b/>
                <w:sz w:val="18"/>
              </w:rPr>
            </w:pPr>
            <w:r>
              <w:rPr>
                <w:b/>
                <w:color w:val="202428"/>
                <w:w w:val="95"/>
                <w:sz w:val="18"/>
              </w:rPr>
              <w:t>本年支出</w:t>
            </w:r>
          </w:p>
        </w:tc>
      </w:tr>
      <w:tr>
        <w:trPr>
          <w:trHeight w:val="417" w:hRule="atLeast"/>
        </w:trPr>
        <w:tc>
          <w:tcPr>
            <w:tcW w:w="2041" w:type="dxa"/>
          </w:tcPr>
          <w:p>
            <w:pPr>
              <w:pStyle w:val="TableParagraph"/>
              <w:spacing w:before="82"/>
              <w:ind w:left="292"/>
              <w:rPr>
                <w:b/>
                <w:sz w:val="18"/>
              </w:rPr>
            </w:pPr>
            <w:r>
              <w:rPr>
                <w:b/>
                <w:color w:val="202428"/>
                <w:w w:val="95"/>
                <w:sz w:val="18"/>
              </w:rPr>
              <w:t>功能分类科目编码</w:t>
            </w:r>
          </w:p>
        </w:tc>
        <w:tc>
          <w:tcPr>
            <w:tcW w:w="3433" w:type="dxa"/>
          </w:tcPr>
          <w:p>
            <w:pPr>
              <w:pStyle w:val="TableParagraph"/>
              <w:spacing w:before="82"/>
              <w:ind w:left="1345" w:right="1345"/>
              <w:jc w:val="center"/>
              <w:rPr>
                <w:b/>
                <w:sz w:val="18"/>
              </w:rPr>
            </w:pPr>
            <w:r>
              <w:rPr>
                <w:b/>
                <w:color w:val="202428"/>
                <w:w w:val="95"/>
                <w:sz w:val="18"/>
              </w:rPr>
              <w:t>科目名称</w:t>
            </w:r>
          </w:p>
        </w:tc>
        <w:tc>
          <w:tcPr>
            <w:tcW w:w="1248" w:type="dxa"/>
          </w:tcPr>
          <w:p>
            <w:pPr>
              <w:pStyle w:val="TableParagraph"/>
              <w:spacing w:before="82"/>
              <w:ind w:left="424" w:right="424"/>
              <w:jc w:val="center"/>
              <w:rPr>
                <w:b/>
                <w:sz w:val="18"/>
              </w:rPr>
            </w:pPr>
            <w:r>
              <w:rPr>
                <w:b/>
                <w:color w:val="202428"/>
                <w:w w:val="95"/>
                <w:sz w:val="18"/>
              </w:rPr>
              <w:t>合计</w:t>
            </w:r>
          </w:p>
        </w:tc>
        <w:tc>
          <w:tcPr>
            <w:tcW w:w="1116" w:type="dxa"/>
          </w:tcPr>
          <w:p>
            <w:pPr>
              <w:pStyle w:val="TableParagraph"/>
              <w:spacing w:before="82"/>
              <w:ind w:left="187" w:right="187"/>
              <w:jc w:val="center"/>
              <w:rPr>
                <w:b/>
                <w:sz w:val="18"/>
              </w:rPr>
            </w:pPr>
            <w:r>
              <w:rPr>
                <w:b/>
                <w:color w:val="202428"/>
                <w:w w:val="95"/>
                <w:sz w:val="18"/>
              </w:rPr>
              <w:t>基本支出</w:t>
            </w:r>
          </w:p>
        </w:tc>
        <w:tc>
          <w:tcPr>
            <w:tcW w:w="1176" w:type="dxa"/>
          </w:tcPr>
          <w:p>
            <w:pPr>
              <w:pStyle w:val="TableParagraph"/>
              <w:spacing w:before="82"/>
              <w:ind w:left="217" w:right="217"/>
              <w:jc w:val="center"/>
              <w:rPr>
                <w:b/>
                <w:sz w:val="18"/>
              </w:rPr>
            </w:pPr>
            <w:r>
              <w:rPr>
                <w:b/>
                <w:color w:val="202428"/>
                <w:w w:val="95"/>
                <w:sz w:val="18"/>
              </w:rPr>
              <w:t>项目支出</w:t>
            </w:r>
          </w:p>
        </w:tc>
      </w:tr>
      <w:tr>
        <w:trPr>
          <w:trHeight w:val="417" w:hRule="atLeast"/>
        </w:trPr>
        <w:tc>
          <w:tcPr>
            <w:tcW w:w="5474" w:type="dxa"/>
            <w:gridSpan w:val="2"/>
          </w:tcPr>
          <w:p>
            <w:pPr>
              <w:pStyle w:val="TableParagraph"/>
              <w:spacing w:before="82"/>
              <w:ind w:left="2537" w:right="2537"/>
              <w:jc w:val="center"/>
              <w:rPr>
                <w:b/>
                <w:sz w:val="18"/>
              </w:rPr>
            </w:pPr>
            <w:r>
              <w:rPr>
                <w:b/>
                <w:color w:val="202428"/>
                <w:w w:val="95"/>
                <w:sz w:val="18"/>
              </w:rPr>
              <w:t>栏次</w:t>
            </w:r>
          </w:p>
        </w:tc>
        <w:tc>
          <w:tcPr>
            <w:tcW w:w="1248" w:type="dxa"/>
          </w:tcPr>
          <w:p>
            <w:pPr>
              <w:pStyle w:val="TableParagraph"/>
              <w:spacing w:before="82"/>
              <w:ind w:right="4"/>
              <w:jc w:val="center"/>
              <w:rPr>
                <w:b/>
                <w:sz w:val="18"/>
              </w:rPr>
            </w:pPr>
            <w:r>
              <w:rPr>
                <w:b/>
                <w:color w:val="202428"/>
                <w:w w:val="99"/>
                <w:sz w:val="18"/>
              </w:rPr>
              <w:t>1</w:t>
            </w:r>
          </w:p>
        </w:tc>
        <w:tc>
          <w:tcPr>
            <w:tcW w:w="1116" w:type="dxa"/>
          </w:tcPr>
          <w:p>
            <w:pPr>
              <w:pStyle w:val="TableParagraph"/>
              <w:spacing w:before="82"/>
              <w:ind w:right="3"/>
              <w:jc w:val="center"/>
              <w:rPr>
                <w:b/>
                <w:sz w:val="18"/>
              </w:rPr>
            </w:pPr>
            <w:r>
              <w:rPr>
                <w:b/>
                <w:color w:val="202428"/>
                <w:w w:val="99"/>
                <w:sz w:val="18"/>
              </w:rPr>
              <w:t>2</w:t>
            </w:r>
          </w:p>
        </w:tc>
        <w:tc>
          <w:tcPr>
            <w:tcW w:w="1176" w:type="dxa"/>
          </w:tcPr>
          <w:p>
            <w:pPr>
              <w:pStyle w:val="TableParagraph"/>
              <w:spacing w:before="82"/>
              <w:ind w:right="3"/>
              <w:jc w:val="center"/>
              <w:rPr>
                <w:b/>
                <w:sz w:val="18"/>
              </w:rPr>
            </w:pPr>
            <w:r>
              <w:rPr>
                <w:b/>
                <w:color w:val="202428"/>
                <w:w w:val="99"/>
                <w:sz w:val="18"/>
              </w:rPr>
              <w:t>3</w:t>
            </w:r>
          </w:p>
        </w:tc>
      </w:tr>
      <w:tr>
        <w:trPr>
          <w:trHeight w:val="417" w:hRule="atLeast"/>
        </w:trPr>
        <w:tc>
          <w:tcPr>
            <w:tcW w:w="5474" w:type="dxa"/>
            <w:gridSpan w:val="2"/>
          </w:tcPr>
          <w:p>
            <w:pPr>
              <w:pStyle w:val="TableParagraph"/>
              <w:spacing w:before="82"/>
              <w:ind w:left="2537" w:right="2537"/>
              <w:jc w:val="center"/>
              <w:rPr>
                <w:b/>
                <w:sz w:val="18"/>
              </w:rPr>
            </w:pPr>
            <w:r>
              <w:rPr>
                <w:b/>
                <w:color w:val="202428"/>
                <w:w w:val="95"/>
                <w:sz w:val="18"/>
              </w:rPr>
              <w:t>合计</w:t>
            </w:r>
          </w:p>
        </w:tc>
        <w:tc>
          <w:tcPr>
            <w:tcW w:w="1248" w:type="dxa"/>
          </w:tcPr>
          <w:p>
            <w:pPr>
              <w:pStyle w:val="TableParagraph"/>
              <w:rPr>
                <w:rFonts w:ascii="Times New Roman"/>
                <w:sz w:val="18"/>
              </w:rPr>
            </w:pPr>
          </w:p>
        </w:tc>
        <w:tc>
          <w:tcPr>
            <w:tcW w:w="1116" w:type="dxa"/>
          </w:tcPr>
          <w:p>
            <w:pPr>
              <w:pStyle w:val="TableParagraph"/>
              <w:rPr>
                <w:rFonts w:ascii="Times New Roman"/>
                <w:sz w:val="18"/>
              </w:rPr>
            </w:pPr>
          </w:p>
        </w:tc>
        <w:tc>
          <w:tcPr>
            <w:tcW w:w="1176" w:type="dxa"/>
          </w:tcPr>
          <w:p>
            <w:pPr>
              <w:pStyle w:val="TableParagraph"/>
              <w:rPr>
                <w:rFonts w:ascii="Times New Roman"/>
                <w:sz w:val="18"/>
              </w:rPr>
            </w:pPr>
          </w:p>
        </w:tc>
      </w:tr>
      <w:tr>
        <w:trPr>
          <w:trHeight w:val="417" w:hRule="atLeast"/>
        </w:trPr>
        <w:tc>
          <w:tcPr>
            <w:tcW w:w="2041" w:type="dxa"/>
          </w:tcPr>
          <w:p>
            <w:pPr>
              <w:pStyle w:val="TableParagraph"/>
              <w:rPr>
                <w:rFonts w:ascii="Times New Roman"/>
                <w:sz w:val="18"/>
              </w:rPr>
            </w:pPr>
          </w:p>
        </w:tc>
        <w:tc>
          <w:tcPr>
            <w:tcW w:w="3433" w:type="dxa"/>
          </w:tcPr>
          <w:p>
            <w:pPr>
              <w:pStyle w:val="TableParagraph"/>
              <w:rPr>
                <w:rFonts w:ascii="Times New Roman"/>
                <w:sz w:val="18"/>
              </w:rPr>
            </w:pPr>
          </w:p>
        </w:tc>
        <w:tc>
          <w:tcPr>
            <w:tcW w:w="1248" w:type="dxa"/>
          </w:tcPr>
          <w:p>
            <w:pPr>
              <w:pStyle w:val="TableParagraph"/>
              <w:rPr>
                <w:rFonts w:ascii="Times New Roman"/>
                <w:sz w:val="18"/>
              </w:rPr>
            </w:pPr>
          </w:p>
        </w:tc>
        <w:tc>
          <w:tcPr>
            <w:tcW w:w="1116" w:type="dxa"/>
          </w:tcPr>
          <w:p>
            <w:pPr>
              <w:pStyle w:val="TableParagraph"/>
              <w:rPr>
                <w:rFonts w:ascii="Times New Roman"/>
                <w:sz w:val="18"/>
              </w:rPr>
            </w:pPr>
          </w:p>
        </w:tc>
        <w:tc>
          <w:tcPr>
            <w:tcW w:w="1176" w:type="dxa"/>
          </w:tcPr>
          <w:p>
            <w:pPr>
              <w:pStyle w:val="TableParagraph"/>
              <w:rPr>
                <w:rFonts w:ascii="Times New Roman"/>
                <w:sz w:val="18"/>
              </w:rPr>
            </w:pPr>
          </w:p>
        </w:tc>
      </w:tr>
    </w:tbl>
    <w:p>
      <w:pPr>
        <w:spacing w:line="362" w:lineRule="auto" w:before="84"/>
        <w:ind w:left="446" w:right="4330" w:firstLine="0"/>
        <w:jc w:val="left"/>
        <w:rPr>
          <w:sz w:val="18"/>
        </w:rPr>
      </w:pPr>
      <w:r>
        <w:rPr>
          <w:color w:val="202428"/>
          <w:spacing w:val="-1"/>
          <w:sz w:val="18"/>
        </w:rPr>
        <w:t>注：本表反映部门本年度国有资本经营预算财政拨款支出情况。</w:t>
      </w:r>
      <w:r>
        <w:rPr>
          <w:color w:val="202428"/>
          <w:sz w:val="18"/>
        </w:rPr>
        <w:t>说明：本表无数据</w:t>
      </w:r>
    </w:p>
    <w:p>
      <w:pPr>
        <w:spacing w:after="0" w:line="362" w:lineRule="auto"/>
        <w:jc w:val="left"/>
        <w:rPr>
          <w:sz w:val="18"/>
        </w:rPr>
        <w:sectPr>
          <w:pgSz w:w="11900" w:h="16840"/>
          <w:pgMar w:header="363" w:footer="138" w:top="880" w:bottom="320" w:left="1000" w:right="1080"/>
        </w:sectPr>
      </w:pPr>
    </w:p>
    <w:p>
      <w:pPr>
        <w:spacing w:line="240" w:lineRule="auto" w:before="10"/>
        <w:rPr>
          <w:sz w:val="17"/>
        </w:rPr>
      </w:pPr>
    </w:p>
    <w:p>
      <w:pPr>
        <w:spacing w:before="67"/>
        <w:ind w:left="2860" w:right="2798" w:firstLine="0"/>
        <w:jc w:val="center"/>
        <w:rPr>
          <w:b/>
          <w:sz w:val="24"/>
        </w:rPr>
      </w:pPr>
      <w:r>
        <w:rPr>
          <w:b/>
          <w:color w:val="202428"/>
          <w:w w:val="95"/>
          <w:sz w:val="24"/>
        </w:rPr>
        <w:t>部门决算公开相关信息统计表</w:t>
      </w:r>
    </w:p>
    <w:p>
      <w:pPr>
        <w:spacing w:line="240" w:lineRule="auto" w:before="4"/>
        <w:rPr>
          <w:b/>
          <w:sz w:val="12"/>
        </w:rPr>
      </w:pPr>
    </w:p>
    <w:p>
      <w:pPr>
        <w:spacing w:before="0"/>
        <w:ind w:left="0" w:right="369" w:firstLine="0"/>
        <w:jc w:val="right"/>
        <w:rPr>
          <w:sz w:val="17"/>
        </w:rPr>
      </w:pPr>
      <w:r>
        <w:rPr>
          <w:color w:val="202428"/>
          <w:w w:val="95"/>
          <w:sz w:val="17"/>
        </w:rPr>
        <w:t>公开10表</w:t>
      </w:r>
    </w:p>
    <w:p>
      <w:pPr>
        <w:spacing w:line="240" w:lineRule="auto" w:before="10"/>
        <w:rPr>
          <w:sz w:val="16"/>
        </w:rPr>
      </w:pPr>
    </w:p>
    <w:p>
      <w:pPr>
        <w:tabs>
          <w:tab w:pos="4417" w:val="left" w:leader="none"/>
          <w:tab w:pos="7994" w:val="left" w:leader="none"/>
        </w:tabs>
        <w:spacing w:before="0"/>
        <w:ind w:left="0" w:right="369" w:firstLine="0"/>
        <w:jc w:val="right"/>
        <w:rPr>
          <w:sz w:val="17"/>
        </w:rPr>
      </w:pPr>
      <w:r>
        <w:rPr>
          <w:color w:val="202428"/>
          <w:w w:val="105"/>
          <w:sz w:val="15"/>
        </w:rPr>
        <w:t>单位名称：朔州市中医精神病医院</w:t>
        <w:tab/>
        <w:t>2022年度</w:t>
        <w:tab/>
      </w:r>
      <w:r>
        <w:rPr>
          <w:color w:val="202428"/>
          <w:w w:val="95"/>
          <w:sz w:val="17"/>
        </w:rPr>
        <w:t>金额单位：元</w:t>
      </w:r>
    </w:p>
    <w:p>
      <w:pPr>
        <w:spacing w:line="240" w:lineRule="auto" w:before="5" w:after="1"/>
        <w:rPr>
          <w:sz w:val="8"/>
        </w:rPr>
      </w:pPr>
    </w:p>
    <w:tbl>
      <w:tblPr>
        <w:tblW w:w="0" w:type="auto"/>
        <w:jc w:val="left"/>
        <w:tblInd w:w="4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61"/>
        <w:gridCol w:w="948"/>
        <w:gridCol w:w="3805"/>
      </w:tblGrid>
      <w:tr>
        <w:trPr>
          <w:trHeight w:val="417" w:hRule="atLeast"/>
        </w:trPr>
        <w:tc>
          <w:tcPr>
            <w:tcW w:w="9014" w:type="dxa"/>
            <w:gridSpan w:val="3"/>
          </w:tcPr>
          <w:p>
            <w:pPr>
              <w:pStyle w:val="TableParagraph"/>
              <w:spacing w:before="82"/>
              <w:ind w:left="-2"/>
              <w:rPr>
                <w:b/>
                <w:sz w:val="18"/>
              </w:rPr>
            </w:pPr>
            <w:r>
              <w:rPr>
                <w:b/>
                <w:color w:val="202428"/>
                <w:w w:val="95"/>
                <w:sz w:val="18"/>
              </w:rPr>
              <w:t>一、政府采购情况</w:t>
            </w:r>
          </w:p>
        </w:tc>
      </w:tr>
      <w:tr>
        <w:trPr>
          <w:trHeight w:val="417" w:hRule="atLeast"/>
        </w:trPr>
        <w:tc>
          <w:tcPr>
            <w:tcW w:w="4261" w:type="dxa"/>
          </w:tcPr>
          <w:p>
            <w:pPr>
              <w:pStyle w:val="TableParagraph"/>
              <w:spacing w:before="82"/>
              <w:ind w:left="1917" w:right="1917"/>
              <w:jc w:val="center"/>
              <w:rPr>
                <w:b/>
                <w:sz w:val="18"/>
              </w:rPr>
            </w:pPr>
            <w:r>
              <w:rPr>
                <w:b/>
                <w:color w:val="202428"/>
                <w:w w:val="95"/>
                <w:sz w:val="18"/>
              </w:rPr>
              <w:t>项目</w:t>
            </w:r>
          </w:p>
        </w:tc>
        <w:tc>
          <w:tcPr>
            <w:tcW w:w="948" w:type="dxa"/>
          </w:tcPr>
          <w:p>
            <w:pPr>
              <w:pStyle w:val="TableParagraph"/>
              <w:spacing w:before="82"/>
              <w:ind w:left="274" w:right="274"/>
              <w:jc w:val="center"/>
              <w:rPr>
                <w:b/>
                <w:sz w:val="18"/>
              </w:rPr>
            </w:pPr>
            <w:r>
              <w:rPr>
                <w:b/>
                <w:color w:val="202428"/>
                <w:w w:val="95"/>
                <w:sz w:val="18"/>
              </w:rPr>
              <w:t>行次</w:t>
            </w:r>
          </w:p>
        </w:tc>
        <w:tc>
          <w:tcPr>
            <w:tcW w:w="3805" w:type="dxa"/>
          </w:tcPr>
          <w:p>
            <w:pPr>
              <w:pStyle w:val="TableParagraph"/>
              <w:spacing w:before="82"/>
              <w:ind w:left="1531" w:right="1531"/>
              <w:jc w:val="center"/>
              <w:rPr>
                <w:b/>
                <w:sz w:val="18"/>
              </w:rPr>
            </w:pPr>
            <w:r>
              <w:rPr>
                <w:b/>
                <w:color w:val="202428"/>
                <w:w w:val="95"/>
                <w:sz w:val="18"/>
              </w:rPr>
              <w:t>采购金额</w:t>
            </w:r>
          </w:p>
        </w:tc>
      </w:tr>
      <w:tr>
        <w:trPr>
          <w:trHeight w:val="417" w:hRule="atLeast"/>
        </w:trPr>
        <w:tc>
          <w:tcPr>
            <w:tcW w:w="4261" w:type="dxa"/>
          </w:tcPr>
          <w:p>
            <w:pPr>
              <w:pStyle w:val="TableParagraph"/>
              <w:spacing w:before="82"/>
              <w:ind w:left="1929" w:right="1917"/>
              <w:jc w:val="center"/>
              <w:rPr>
                <w:sz w:val="18"/>
              </w:rPr>
            </w:pPr>
            <w:r>
              <w:rPr>
                <w:color w:val="202428"/>
                <w:sz w:val="18"/>
              </w:rPr>
              <w:t>合计</w:t>
            </w:r>
          </w:p>
        </w:tc>
        <w:tc>
          <w:tcPr>
            <w:tcW w:w="948" w:type="dxa"/>
          </w:tcPr>
          <w:p>
            <w:pPr>
              <w:pStyle w:val="TableParagraph"/>
              <w:spacing w:before="82"/>
              <w:ind w:left="6"/>
              <w:jc w:val="center"/>
              <w:rPr>
                <w:sz w:val="18"/>
              </w:rPr>
            </w:pPr>
            <w:r>
              <w:rPr>
                <w:color w:val="202428"/>
                <w:sz w:val="18"/>
              </w:rPr>
              <w:t>1</w:t>
            </w:r>
          </w:p>
        </w:tc>
        <w:tc>
          <w:tcPr>
            <w:tcW w:w="3805" w:type="dxa"/>
          </w:tcPr>
          <w:p>
            <w:pPr>
              <w:pStyle w:val="TableParagraph"/>
              <w:spacing w:before="82"/>
              <w:ind w:right="-15"/>
              <w:jc w:val="right"/>
              <w:rPr>
                <w:sz w:val="18"/>
              </w:rPr>
            </w:pPr>
            <w:r>
              <w:rPr>
                <w:color w:val="202428"/>
                <w:sz w:val="18"/>
              </w:rPr>
              <w:t>928500.00</w:t>
            </w:r>
          </w:p>
        </w:tc>
      </w:tr>
      <w:tr>
        <w:trPr>
          <w:trHeight w:val="417" w:hRule="atLeast"/>
        </w:trPr>
        <w:tc>
          <w:tcPr>
            <w:tcW w:w="4261" w:type="dxa"/>
          </w:tcPr>
          <w:p>
            <w:pPr>
              <w:pStyle w:val="TableParagraph"/>
              <w:spacing w:before="82"/>
              <w:ind w:left="1929" w:right="1917"/>
              <w:jc w:val="center"/>
              <w:rPr>
                <w:sz w:val="18"/>
              </w:rPr>
            </w:pPr>
            <w:r>
              <w:rPr>
                <w:color w:val="202428"/>
                <w:sz w:val="18"/>
              </w:rPr>
              <w:t>货物</w:t>
            </w:r>
          </w:p>
        </w:tc>
        <w:tc>
          <w:tcPr>
            <w:tcW w:w="948" w:type="dxa"/>
          </w:tcPr>
          <w:p>
            <w:pPr>
              <w:pStyle w:val="TableParagraph"/>
              <w:spacing w:before="82"/>
              <w:ind w:left="6"/>
              <w:jc w:val="center"/>
              <w:rPr>
                <w:sz w:val="18"/>
              </w:rPr>
            </w:pPr>
            <w:r>
              <w:rPr>
                <w:color w:val="202428"/>
                <w:sz w:val="18"/>
              </w:rPr>
              <w:t>2</w:t>
            </w:r>
          </w:p>
        </w:tc>
        <w:tc>
          <w:tcPr>
            <w:tcW w:w="3805" w:type="dxa"/>
          </w:tcPr>
          <w:p>
            <w:pPr>
              <w:pStyle w:val="TableParagraph"/>
              <w:spacing w:before="82"/>
              <w:ind w:right="-15"/>
              <w:jc w:val="right"/>
              <w:rPr>
                <w:sz w:val="18"/>
              </w:rPr>
            </w:pPr>
            <w:r>
              <w:rPr>
                <w:color w:val="202428"/>
                <w:sz w:val="18"/>
              </w:rPr>
              <w:t>928500.00</w:t>
            </w:r>
          </w:p>
        </w:tc>
      </w:tr>
      <w:tr>
        <w:trPr>
          <w:trHeight w:val="417" w:hRule="atLeast"/>
        </w:trPr>
        <w:tc>
          <w:tcPr>
            <w:tcW w:w="4261" w:type="dxa"/>
          </w:tcPr>
          <w:p>
            <w:pPr>
              <w:pStyle w:val="TableParagraph"/>
              <w:spacing w:before="82"/>
              <w:ind w:left="1929" w:right="1917"/>
              <w:jc w:val="center"/>
              <w:rPr>
                <w:sz w:val="18"/>
              </w:rPr>
            </w:pPr>
            <w:r>
              <w:rPr>
                <w:color w:val="202428"/>
                <w:sz w:val="18"/>
              </w:rPr>
              <w:t>工程</w:t>
            </w:r>
          </w:p>
        </w:tc>
        <w:tc>
          <w:tcPr>
            <w:tcW w:w="948" w:type="dxa"/>
          </w:tcPr>
          <w:p>
            <w:pPr>
              <w:pStyle w:val="TableParagraph"/>
              <w:spacing w:before="82"/>
              <w:ind w:left="6"/>
              <w:jc w:val="center"/>
              <w:rPr>
                <w:sz w:val="18"/>
              </w:rPr>
            </w:pPr>
            <w:r>
              <w:rPr>
                <w:color w:val="202428"/>
                <w:sz w:val="18"/>
              </w:rPr>
              <w:t>3</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1929" w:right="1917"/>
              <w:jc w:val="center"/>
              <w:rPr>
                <w:sz w:val="18"/>
              </w:rPr>
            </w:pPr>
            <w:r>
              <w:rPr>
                <w:color w:val="202428"/>
                <w:sz w:val="18"/>
              </w:rPr>
              <w:t>服务</w:t>
            </w:r>
          </w:p>
        </w:tc>
        <w:tc>
          <w:tcPr>
            <w:tcW w:w="948" w:type="dxa"/>
          </w:tcPr>
          <w:p>
            <w:pPr>
              <w:pStyle w:val="TableParagraph"/>
              <w:spacing w:before="82"/>
              <w:ind w:left="6"/>
              <w:jc w:val="center"/>
              <w:rPr>
                <w:sz w:val="18"/>
              </w:rPr>
            </w:pPr>
            <w:r>
              <w:rPr>
                <w:color w:val="202428"/>
                <w:sz w:val="18"/>
              </w:rPr>
              <w:t>4</w:t>
            </w:r>
          </w:p>
        </w:tc>
        <w:tc>
          <w:tcPr>
            <w:tcW w:w="3805" w:type="dxa"/>
          </w:tcPr>
          <w:p>
            <w:pPr>
              <w:pStyle w:val="TableParagraph"/>
              <w:rPr>
                <w:rFonts w:ascii="Times New Roman"/>
                <w:sz w:val="18"/>
              </w:rPr>
            </w:pPr>
          </w:p>
        </w:tc>
      </w:tr>
      <w:tr>
        <w:trPr>
          <w:trHeight w:val="417" w:hRule="atLeast"/>
        </w:trPr>
        <w:tc>
          <w:tcPr>
            <w:tcW w:w="9014" w:type="dxa"/>
            <w:gridSpan w:val="3"/>
          </w:tcPr>
          <w:p>
            <w:pPr>
              <w:pStyle w:val="TableParagraph"/>
              <w:spacing w:before="82"/>
              <w:ind w:left="-2"/>
              <w:rPr>
                <w:b/>
                <w:sz w:val="18"/>
              </w:rPr>
            </w:pPr>
            <w:r>
              <w:rPr>
                <w:b/>
                <w:color w:val="202428"/>
                <w:w w:val="95"/>
                <w:sz w:val="18"/>
              </w:rPr>
              <w:t>二、机关运行经费</w:t>
            </w:r>
          </w:p>
        </w:tc>
      </w:tr>
      <w:tr>
        <w:trPr>
          <w:trHeight w:val="417" w:hRule="atLeast"/>
        </w:trPr>
        <w:tc>
          <w:tcPr>
            <w:tcW w:w="4261" w:type="dxa"/>
          </w:tcPr>
          <w:p>
            <w:pPr>
              <w:pStyle w:val="TableParagraph"/>
              <w:spacing w:before="82"/>
              <w:ind w:left="1917" w:right="1917"/>
              <w:jc w:val="center"/>
              <w:rPr>
                <w:b/>
                <w:sz w:val="18"/>
              </w:rPr>
            </w:pPr>
            <w:r>
              <w:rPr>
                <w:b/>
                <w:color w:val="202428"/>
                <w:w w:val="95"/>
                <w:sz w:val="18"/>
              </w:rPr>
              <w:t>项目</w:t>
            </w:r>
          </w:p>
        </w:tc>
        <w:tc>
          <w:tcPr>
            <w:tcW w:w="948" w:type="dxa"/>
          </w:tcPr>
          <w:p>
            <w:pPr>
              <w:pStyle w:val="TableParagraph"/>
              <w:rPr>
                <w:rFonts w:ascii="Times New Roman"/>
                <w:sz w:val="18"/>
              </w:rPr>
            </w:pPr>
          </w:p>
        </w:tc>
        <w:tc>
          <w:tcPr>
            <w:tcW w:w="3805" w:type="dxa"/>
          </w:tcPr>
          <w:p>
            <w:pPr>
              <w:pStyle w:val="TableParagraph"/>
              <w:spacing w:before="82"/>
              <w:ind w:left="1531" w:right="1531"/>
              <w:jc w:val="center"/>
              <w:rPr>
                <w:b/>
                <w:sz w:val="18"/>
              </w:rPr>
            </w:pPr>
            <w:r>
              <w:rPr>
                <w:b/>
                <w:color w:val="202428"/>
                <w:w w:val="95"/>
                <w:sz w:val="18"/>
              </w:rPr>
              <w:t>统计数</w:t>
            </w:r>
          </w:p>
        </w:tc>
      </w:tr>
      <w:tr>
        <w:trPr>
          <w:trHeight w:val="417" w:hRule="atLeast"/>
        </w:trPr>
        <w:tc>
          <w:tcPr>
            <w:tcW w:w="4261" w:type="dxa"/>
          </w:tcPr>
          <w:p>
            <w:pPr>
              <w:pStyle w:val="TableParagraph"/>
              <w:spacing w:before="82"/>
              <w:ind w:left="4"/>
              <w:rPr>
                <w:sz w:val="18"/>
              </w:rPr>
            </w:pPr>
            <w:r>
              <w:rPr>
                <w:color w:val="202428"/>
                <w:sz w:val="18"/>
              </w:rPr>
              <w:t>（一）行政单位</w:t>
            </w:r>
          </w:p>
        </w:tc>
        <w:tc>
          <w:tcPr>
            <w:tcW w:w="948" w:type="dxa"/>
          </w:tcPr>
          <w:p>
            <w:pPr>
              <w:pStyle w:val="TableParagraph"/>
              <w:spacing w:before="82"/>
              <w:ind w:left="6"/>
              <w:jc w:val="center"/>
              <w:rPr>
                <w:sz w:val="18"/>
              </w:rPr>
            </w:pPr>
            <w:r>
              <w:rPr>
                <w:color w:val="202428"/>
                <w:sz w:val="18"/>
              </w:rPr>
              <w:t>5</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（二）参照公务员法管理事业单位</w:t>
            </w:r>
          </w:p>
        </w:tc>
        <w:tc>
          <w:tcPr>
            <w:tcW w:w="948" w:type="dxa"/>
          </w:tcPr>
          <w:p>
            <w:pPr>
              <w:pStyle w:val="TableParagraph"/>
              <w:spacing w:before="82"/>
              <w:ind w:left="6"/>
              <w:jc w:val="center"/>
              <w:rPr>
                <w:sz w:val="18"/>
              </w:rPr>
            </w:pPr>
            <w:r>
              <w:rPr>
                <w:color w:val="202428"/>
                <w:sz w:val="18"/>
              </w:rPr>
              <w:t>6</w:t>
            </w:r>
          </w:p>
        </w:tc>
        <w:tc>
          <w:tcPr>
            <w:tcW w:w="3805" w:type="dxa"/>
          </w:tcPr>
          <w:p>
            <w:pPr>
              <w:pStyle w:val="TableParagraph"/>
              <w:rPr>
                <w:rFonts w:ascii="Times New Roman"/>
                <w:sz w:val="18"/>
              </w:rPr>
            </w:pPr>
          </w:p>
        </w:tc>
      </w:tr>
      <w:tr>
        <w:trPr>
          <w:trHeight w:val="417" w:hRule="atLeast"/>
        </w:trPr>
        <w:tc>
          <w:tcPr>
            <w:tcW w:w="9014" w:type="dxa"/>
            <w:gridSpan w:val="3"/>
          </w:tcPr>
          <w:p>
            <w:pPr>
              <w:pStyle w:val="TableParagraph"/>
              <w:spacing w:before="82"/>
              <w:ind w:left="-2"/>
              <w:rPr>
                <w:b/>
                <w:sz w:val="18"/>
              </w:rPr>
            </w:pPr>
            <w:r>
              <w:rPr>
                <w:b/>
                <w:color w:val="202428"/>
                <w:w w:val="95"/>
                <w:sz w:val="18"/>
              </w:rPr>
              <w:t>三、国有资产占用情况</w:t>
            </w:r>
          </w:p>
        </w:tc>
      </w:tr>
      <w:tr>
        <w:trPr>
          <w:trHeight w:val="417" w:hRule="atLeast"/>
        </w:trPr>
        <w:tc>
          <w:tcPr>
            <w:tcW w:w="4261" w:type="dxa"/>
          </w:tcPr>
          <w:p>
            <w:pPr>
              <w:pStyle w:val="TableParagraph"/>
              <w:spacing w:before="82"/>
              <w:ind w:left="4"/>
              <w:rPr>
                <w:sz w:val="18"/>
              </w:rPr>
            </w:pPr>
            <w:r>
              <w:rPr>
                <w:color w:val="202428"/>
                <w:sz w:val="18"/>
              </w:rPr>
              <w:t>（一）车辆数合计（辆）</w:t>
            </w:r>
          </w:p>
        </w:tc>
        <w:tc>
          <w:tcPr>
            <w:tcW w:w="948" w:type="dxa"/>
          </w:tcPr>
          <w:p>
            <w:pPr>
              <w:pStyle w:val="TableParagraph"/>
              <w:spacing w:before="82"/>
              <w:ind w:left="6"/>
              <w:jc w:val="center"/>
              <w:rPr>
                <w:sz w:val="18"/>
              </w:rPr>
            </w:pPr>
            <w:r>
              <w:rPr>
                <w:color w:val="202428"/>
                <w:sz w:val="18"/>
              </w:rPr>
              <w:t>7</w:t>
            </w:r>
          </w:p>
        </w:tc>
        <w:tc>
          <w:tcPr>
            <w:tcW w:w="3805" w:type="dxa"/>
          </w:tcPr>
          <w:p>
            <w:pPr>
              <w:pStyle w:val="TableParagraph"/>
              <w:spacing w:before="82"/>
              <w:ind w:right="-15"/>
              <w:jc w:val="right"/>
              <w:rPr>
                <w:sz w:val="18"/>
              </w:rPr>
            </w:pPr>
            <w:r>
              <w:rPr>
                <w:color w:val="202428"/>
                <w:sz w:val="18"/>
              </w:rPr>
              <w:t>1</w:t>
            </w:r>
          </w:p>
        </w:tc>
      </w:tr>
      <w:tr>
        <w:trPr>
          <w:trHeight w:val="417" w:hRule="atLeast"/>
        </w:trPr>
        <w:tc>
          <w:tcPr>
            <w:tcW w:w="4261" w:type="dxa"/>
          </w:tcPr>
          <w:p>
            <w:pPr>
              <w:pStyle w:val="TableParagraph"/>
              <w:spacing w:before="82"/>
              <w:ind w:left="4"/>
              <w:rPr>
                <w:sz w:val="18"/>
              </w:rPr>
            </w:pPr>
            <w:r>
              <w:rPr>
                <w:color w:val="202428"/>
                <w:sz w:val="18"/>
              </w:rPr>
              <w:t>1.副部（省）级及以上领导用车</w:t>
            </w:r>
          </w:p>
        </w:tc>
        <w:tc>
          <w:tcPr>
            <w:tcW w:w="948" w:type="dxa"/>
          </w:tcPr>
          <w:p>
            <w:pPr>
              <w:pStyle w:val="TableParagraph"/>
              <w:spacing w:before="82"/>
              <w:ind w:left="6"/>
              <w:jc w:val="center"/>
              <w:rPr>
                <w:sz w:val="18"/>
              </w:rPr>
            </w:pPr>
            <w:r>
              <w:rPr>
                <w:color w:val="202428"/>
                <w:sz w:val="18"/>
              </w:rPr>
              <w:t>8</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2.主要领导干部用车</w:t>
            </w:r>
          </w:p>
        </w:tc>
        <w:tc>
          <w:tcPr>
            <w:tcW w:w="948" w:type="dxa"/>
          </w:tcPr>
          <w:p>
            <w:pPr>
              <w:pStyle w:val="TableParagraph"/>
              <w:spacing w:before="82"/>
              <w:ind w:left="6"/>
              <w:jc w:val="center"/>
              <w:rPr>
                <w:sz w:val="18"/>
              </w:rPr>
            </w:pPr>
            <w:r>
              <w:rPr>
                <w:color w:val="202428"/>
                <w:sz w:val="18"/>
              </w:rPr>
              <w:t>9</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3.机要通信用车</w:t>
            </w:r>
          </w:p>
        </w:tc>
        <w:tc>
          <w:tcPr>
            <w:tcW w:w="948" w:type="dxa"/>
          </w:tcPr>
          <w:p>
            <w:pPr>
              <w:pStyle w:val="TableParagraph"/>
              <w:spacing w:before="82"/>
              <w:ind w:left="274" w:right="262"/>
              <w:jc w:val="center"/>
              <w:rPr>
                <w:sz w:val="18"/>
              </w:rPr>
            </w:pPr>
            <w:r>
              <w:rPr>
                <w:color w:val="202428"/>
                <w:sz w:val="18"/>
              </w:rPr>
              <w:t>10</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4.应急保障用车</w:t>
            </w:r>
          </w:p>
        </w:tc>
        <w:tc>
          <w:tcPr>
            <w:tcW w:w="948" w:type="dxa"/>
          </w:tcPr>
          <w:p>
            <w:pPr>
              <w:pStyle w:val="TableParagraph"/>
              <w:spacing w:before="82"/>
              <w:ind w:left="274" w:right="262"/>
              <w:jc w:val="center"/>
              <w:rPr>
                <w:sz w:val="18"/>
              </w:rPr>
            </w:pPr>
            <w:r>
              <w:rPr>
                <w:color w:val="202428"/>
                <w:sz w:val="18"/>
              </w:rPr>
              <w:t>11</w:t>
            </w:r>
          </w:p>
        </w:tc>
        <w:tc>
          <w:tcPr>
            <w:tcW w:w="3805" w:type="dxa"/>
          </w:tcPr>
          <w:p>
            <w:pPr>
              <w:pStyle w:val="TableParagraph"/>
              <w:spacing w:before="82"/>
              <w:ind w:right="-15"/>
              <w:jc w:val="right"/>
              <w:rPr>
                <w:sz w:val="18"/>
              </w:rPr>
            </w:pPr>
            <w:r>
              <w:rPr>
                <w:color w:val="202428"/>
                <w:sz w:val="18"/>
              </w:rPr>
              <w:t>1</w:t>
            </w:r>
          </w:p>
        </w:tc>
      </w:tr>
      <w:tr>
        <w:trPr>
          <w:trHeight w:val="417" w:hRule="atLeast"/>
        </w:trPr>
        <w:tc>
          <w:tcPr>
            <w:tcW w:w="4261" w:type="dxa"/>
          </w:tcPr>
          <w:p>
            <w:pPr>
              <w:pStyle w:val="TableParagraph"/>
              <w:spacing w:before="82"/>
              <w:ind w:left="4"/>
              <w:rPr>
                <w:sz w:val="18"/>
              </w:rPr>
            </w:pPr>
            <w:r>
              <w:rPr>
                <w:color w:val="202428"/>
                <w:sz w:val="18"/>
              </w:rPr>
              <w:t>5.执法执勤用车</w:t>
            </w:r>
          </w:p>
        </w:tc>
        <w:tc>
          <w:tcPr>
            <w:tcW w:w="948" w:type="dxa"/>
          </w:tcPr>
          <w:p>
            <w:pPr>
              <w:pStyle w:val="TableParagraph"/>
              <w:spacing w:before="82"/>
              <w:ind w:left="274" w:right="262"/>
              <w:jc w:val="center"/>
              <w:rPr>
                <w:sz w:val="18"/>
              </w:rPr>
            </w:pPr>
            <w:r>
              <w:rPr>
                <w:color w:val="202428"/>
                <w:sz w:val="18"/>
              </w:rPr>
              <w:t>12</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6.特种专业技术用车</w:t>
            </w:r>
          </w:p>
        </w:tc>
        <w:tc>
          <w:tcPr>
            <w:tcW w:w="948" w:type="dxa"/>
          </w:tcPr>
          <w:p>
            <w:pPr>
              <w:pStyle w:val="TableParagraph"/>
              <w:spacing w:before="82"/>
              <w:ind w:left="274" w:right="262"/>
              <w:jc w:val="center"/>
              <w:rPr>
                <w:sz w:val="18"/>
              </w:rPr>
            </w:pPr>
            <w:r>
              <w:rPr>
                <w:color w:val="202428"/>
                <w:sz w:val="18"/>
              </w:rPr>
              <w:t>13</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7.离退休干部用车</w:t>
            </w:r>
          </w:p>
        </w:tc>
        <w:tc>
          <w:tcPr>
            <w:tcW w:w="948" w:type="dxa"/>
          </w:tcPr>
          <w:p>
            <w:pPr>
              <w:pStyle w:val="TableParagraph"/>
              <w:spacing w:before="82"/>
              <w:ind w:left="274" w:right="262"/>
              <w:jc w:val="center"/>
              <w:rPr>
                <w:sz w:val="18"/>
              </w:rPr>
            </w:pPr>
            <w:r>
              <w:rPr>
                <w:color w:val="202428"/>
                <w:sz w:val="18"/>
              </w:rPr>
              <w:t>14</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8.其他用车</w:t>
            </w:r>
          </w:p>
        </w:tc>
        <w:tc>
          <w:tcPr>
            <w:tcW w:w="948" w:type="dxa"/>
          </w:tcPr>
          <w:p>
            <w:pPr>
              <w:pStyle w:val="TableParagraph"/>
              <w:spacing w:before="82"/>
              <w:ind w:left="274" w:right="262"/>
              <w:jc w:val="center"/>
              <w:rPr>
                <w:sz w:val="18"/>
              </w:rPr>
            </w:pPr>
            <w:r>
              <w:rPr>
                <w:color w:val="202428"/>
                <w:sz w:val="18"/>
              </w:rPr>
              <w:t>15</w:t>
            </w:r>
          </w:p>
        </w:tc>
        <w:tc>
          <w:tcPr>
            <w:tcW w:w="3805" w:type="dxa"/>
          </w:tcPr>
          <w:p>
            <w:pPr>
              <w:pStyle w:val="TableParagraph"/>
              <w:rPr>
                <w:rFonts w:ascii="Times New Roman"/>
                <w:sz w:val="18"/>
              </w:rPr>
            </w:pPr>
          </w:p>
        </w:tc>
      </w:tr>
      <w:tr>
        <w:trPr>
          <w:trHeight w:val="417" w:hRule="atLeast"/>
        </w:trPr>
        <w:tc>
          <w:tcPr>
            <w:tcW w:w="4261" w:type="dxa"/>
          </w:tcPr>
          <w:p>
            <w:pPr>
              <w:pStyle w:val="TableParagraph"/>
              <w:spacing w:before="82"/>
              <w:ind w:left="4"/>
              <w:rPr>
                <w:sz w:val="18"/>
              </w:rPr>
            </w:pPr>
            <w:r>
              <w:rPr>
                <w:color w:val="202428"/>
                <w:sz w:val="18"/>
              </w:rPr>
              <w:t>（二）单价100万元（含）以上设备（不含车辆）</w:t>
            </w:r>
          </w:p>
        </w:tc>
        <w:tc>
          <w:tcPr>
            <w:tcW w:w="948" w:type="dxa"/>
          </w:tcPr>
          <w:p>
            <w:pPr>
              <w:pStyle w:val="TableParagraph"/>
              <w:spacing w:before="82"/>
              <w:ind w:left="274" w:right="262"/>
              <w:jc w:val="center"/>
              <w:rPr>
                <w:sz w:val="18"/>
              </w:rPr>
            </w:pPr>
            <w:r>
              <w:rPr>
                <w:color w:val="202428"/>
                <w:sz w:val="18"/>
              </w:rPr>
              <w:t>17</w:t>
            </w:r>
          </w:p>
        </w:tc>
        <w:tc>
          <w:tcPr>
            <w:tcW w:w="3805" w:type="dxa"/>
          </w:tcPr>
          <w:p>
            <w:pPr>
              <w:pStyle w:val="TableParagraph"/>
              <w:rPr>
                <w:rFonts w:ascii="Times New Roman"/>
                <w:sz w:val="18"/>
              </w:rPr>
            </w:pPr>
          </w:p>
        </w:tc>
      </w:tr>
      <w:tr>
        <w:trPr>
          <w:trHeight w:val="430" w:hRule="atLeast"/>
        </w:trPr>
        <w:tc>
          <w:tcPr>
            <w:tcW w:w="9014" w:type="dxa"/>
            <w:gridSpan w:val="3"/>
            <w:tcBorders>
              <w:left w:val="nil"/>
              <w:bottom w:val="nil"/>
              <w:right w:val="single" w:sz="6" w:space="0" w:color="CFD6E4"/>
            </w:tcBorders>
          </w:tcPr>
          <w:p>
            <w:pPr>
              <w:pStyle w:val="TableParagraph"/>
              <w:spacing w:line="229" w:lineRule="exact"/>
              <w:ind w:left="12"/>
              <w:rPr>
                <w:sz w:val="18"/>
              </w:rPr>
            </w:pPr>
            <w:r>
              <w:rPr>
                <w:color w:val="202428"/>
                <w:sz w:val="18"/>
              </w:rPr>
              <w:t>注：本表反映部门本年度政府采购及机关运行经费和国有资产占用情况。</w:t>
            </w:r>
          </w:p>
        </w:tc>
      </w:tr>
    </w:tbl>
    <w:p>
      <w:pPr>
        <w:spacing w:after="0" w:line="229" w:lineRule="exact"/>
        <w:rPr>
          <w:sz w:val="18"/>
        </w:rPr>
        <w:sectPr>
          <w:pgSz w:w="11900" w:h="16840"/>
          <w:pgMar w:header="363" w:footer="138" w:top="880" w:bottom="320" w:left="1000" w:right="1080"/>
        </w:sectPr>
      </w:pPr>
    </w:p>
    <w:p>
      <w:pPr>
        <w:spacing w:line="240" w:lineRule="auto" w:before="0"/>
        <w:rPr>
          <w:sz w:val="20"/>
        </w:rPr>
      </w:pPr>
    </w:p>
    <w:p>
      <w:pPr>
        <w:spacing w:line="240" w:lineRule="auto" w:before="0"/>
        <w:rPr>
          <w:sz w:val="20"/>
        </w:rPr>
      </w:pPr>
    </w:p>
    <w:p>
      <w:pPr>
        <w:pStyle w:val="Heading1"/>
        <w:spacing w:before="204"/>
        <w:ind w:left="2860" w:right="2798"/>
        <w:jc w:val="center"/>
      </w:pPr>
      <w:bookmarkStart w:name="_TOC_250001" w:id="3"/>
      <w:bookmarkEnd w:id="3"/>
      <w:r>
        <w:rPr/>
        <w:t>第三部分 情况说明</w:t>
      </w:r>
    </w:p>
    <w:p>
      <w:pPr>
        <w:pStyle w:val="BodyText"/>
        <w:spacing w:before="12"/>
        <w:rPr>
          <w:rFonts w:ascii="黑体"/>
          <w:b/>
          <w:sz w:val="19"/>
        </w:rPr>
      </w:pPr>
    </w:p>
    <w:p>
      <w:pPr>
        <w:spacing w:before="0"/>
        <w:ind w:left="788" w:right="0" w:firstLine="0"/>
        <w:jc w:val="left"/>
        <w:rPr>
          <w:rFonts w:ascii="黑体" w:eastAsia="黑体" w:hint="eastAsia"/>
          <w:b/>
          <w:sz w:val="25"/>
        </w:rPr>
      </w:pPr>
      <w:r>
        <w:rPr>
          <w:rFonts w:ascii="黑体" w:eastAsia="黑体" w:hint="eastAsia"/>
          <w:b/>
          <w:sz w:val="25"/>
        </w:rPr>
        <w:t>一、收入支出决算总体情况说明</w:t>
      </w:r>
    </w:p>
    <w:p>
      <w:pPr>
        <w:pStyle w:val="BodyText"/>
        <w:spacing w:line="324" w:lineRule="auto" w:before="112"/>
        <w:ind w:left="290" w:right="441" w:firstLine="504"/>
      </w:pPr>
      <w:r>
        <w:rPr/>
        <w:t>2022年度收入总计30,185,863.32元、支出总计30,185,863.32元。与2021年相比，收入总计减少6,464,110.92元，下降17.64%，支出总计减少6,464,110.92</w:t>
      </w:r>
    </w:p>
    <w:p>
      <w:pPr>
        <w:pStyle w:val="BodyText"/>
        <w:spacing w:line="324" w:lineRule="auto"/>
        <w:ind w:left="290" w:right="327"/>
      </w:pPr>
      <w:r>
        <w:rPr/>
        <w:t>元，下降17.64%。主要原因是2021年年初结余政府性基金专项债券资金10175775.57</w:t>
      </w:r>
      <w:r>
        <w:rPr>
          <w:spacing w:val="-122"/>
        </w:rPr>
        <w:t> </w:t>
      </w:r>
      <w:r>
        <w:rPr/>
        <w:t>元。。</w:t>
      </w:r>
    </w:p>
    <w:p>
      <w:pPr>
        <w:pStyle w:val="Heading1"/>
        <w:spacing w:line="320" w:lineRule="exact"/>
      </w:pPr>
      <w:r>
        <w:rPr/>
        <w:t>二、收入决算情况说明</w:t>
      </w:r>
    </w:p>
    <w:p>
      <w:pPr>
        <w:pStyle w:val="BodyText"/>
        <w:spacing w:line="324" w:lineRule="auto" w:before="111"/>
        <w:ind w:left="794" w:right="3856"/>
      </w:pPr>
      <w:r>
        <w:rPr/>
        <w:t>2022年度收入合计28,980,441.91元，其中：</w:t>
      </w:r>
      <w:r>
        <w:rPr>
          <w:spacing w:val="1"/>
        </w:rPr>
        <w:t> </w:t>
      </w:r>
      <w:r>
        <w:rPr/>
        <w:t>财政拨款收入14,593,561.63元，占比50.36%；</w:t>
      </w:r>
      <w:r>
        <w:rPr>
          <w:spacing w:val="-122"/>
        </w:rPr>
        <w:t> </w:t>
      </w:r>
      <w:r>
        <w:rPr/>
        <w:t>上级补助收入0.00元，占比0.00%；</w:t>
      </w:r>
    </w:p>
    <w:p>
      <w:pPr>
        <w:pStyle w:val="BodyText"/>
        <w:spacing w:line="324" w:lineRule="auto"/>
        <w:ind w:left="794" w:right="4360"/>
      </w:pPr>
      <w:r>
        <w:rPr/>
        <w:t>事业收入14,386,880.28元，占比49.64%；</w:t>
      </w:r>
      <w:r>
        <w:rPr>
          <w:spacing w:val="-122"/>
        </w:rPr>
        <w:t> </w:t>
      </w:r>
      <w:r>
        <w:rPr/>
        <w:t>经营收入0.00元，占比0.00%；</w:t>
      </w:r>
    </w:p>
    <w:p>
      <w:pPr>
        <w:pStyle w:val="BodyText"/>
        <w:spacing w:line="324" w:lineRule="auto"/>
        <w:ind w:left="794" w:right="4612"/>
      </w:pPr>
      <w:r>
        <w:rPr/>
        <w:t>附属单位上缴收入0.00元，占比0.00%；</w:t>
      </w:r>
      <w:r>
        <w:rPr>
          <w:spacing w:val="-122"/>
        </w:rPr>
        <w:t> </w:t>
      </w:r>
      <w:r>
        <w:rPr/>
        <w:t>其他收入0.00元，占比0.00%。</w:t>
      </w:r>
    </w:p>
    <w:p>
      <w:pPr>
        <w:pStyle w:val="Heading1"/>
        <w:spacing w:line="320" w:lineRule="exact"/>
      </w:pPr>
      <w:r>
        <w:rPr/>
        <w:t>三、支出决算情况说明</w:t>
      </w:r>
    </w:p>
    <w:p>
      <w:pPr>
        <w:pStyle w:val="BodyText"/>
        <w:spacing w:line="324" w:lineRule="auto" w:before="111"/>
        <w:ind w:left="794" w:right="4102"/>
      </w:pPr>
      <w:r>
        <w:rPr/>
        <w:t>2022年度支出合计23,337,761.04元，其中：</w:t>
      </w:r>
      <w:r>
        <w:rPr>
          <w:spacing w:val="-122"/>
        </w:rPr>
        <w:t> </w:t>
      </w:r>
      <w:r>
        <w:rPr/>
        <w:t>基本支出19,647,002.19元，占比84.19%；</w:t>
      </w:r>
      <w:r>
        <w:rPr>
          <w:spacing w:val="1"/>
        </w:rPr>
        <w:t> </w:t>
      </w:r>
      <w:r>
        <w:rPr/>
        <w:t>项目支出3,690,758.85元，占比15.81%；</w:t>
      </w:r>
    </w:p>
    <w:p>
      <w:pPr>
        <w:pStyle w:val="BodyText"/>
        <w:spacing w:line="324" w:lineRule="auto"/>
        <w:ind w:left="794" w:right="5116"/>
      </w:pPr>
      <w:r>
        <w:rPr/>
        <w:t>上缴上级支出0.00元，占比0.00%；</w:t>
      </w:r>
      <w:r>
        <w:rPr>
          <w:spacing w:val="-122"/>
        </w:rPr>
        <w:t> </w:t>
      </w:r>
      <w:r>
        <w:rPr/>
        <w:t>经营支出0.00元，占比0.00%；</w:t>
      </w:r>
    </w:p>
    <w:p>
      <w:pPr>
        <w:pStyle w:val="BodyText"/>
        <w:spacing w:line="320" w:lineRule="exact"/>
        <w:ind w:left="794"/>
      </w:pPr>
      <w:r>
        <w:rPr/>
        <w:t>对附属单位补助支出0.00元，占比0.00%。</w:t>
      </w:r>
    </w:p>
    <w:p>
      <w:pPr>
        <w:pStyle w:val="Heading1"/>
        <w:spacing w:before="111"/>
      </w:pPr>
      <w:r>
        <w:rPr/>
        <w:t>四、财政拨款收支决算总体情况说明</w:t>
      </w:r>
    </w:p>
    <w:p>
      <w:pPr>
        <w:pStyle w:val="BodyText"/>
        <w:spacing w:line="324" w:lineRule="auto" w:before="111"/>
        <w:ind w:left="290" w:right="321" w:firstLine="504"/>
      </w:pPr>
      <w:r>
        <w:rPr/>
        <w:t>朔州市中医精神病医院2022年度财政拨款收入总计15,798,983.04元，支出总计15,798,983.04元。与2021年相比，财政拨款收入总计减少9,276,457.20元，下降</w:t>
      </w:r>
    </w:p>
    <w:p>
      <w:pPr>
        <w:pStyle w:val="BodyText"/>
        <w:spacing w:line="324" w:lineRule="auto"/>
        <w:ind w:left="290" w:right="453"/>
      </w:pPr>
      <w:r>
        <w:rPr/>
        <w:t>36.99%，财政拨款支出总计减少9,276,457.20元，下降36.99%。主要原因是2021年年初结余政府性基金专项债券资金10175775.57元。。</w:t>
      </w:r>
    </w:p>
    <w:p>
      <w:pPr>
        <w:pStyle w:val="Heading1"/>
        <w:spacing w:line="320" w:lineRule="exact"/>
      </w:pPr>
      <w:r>
        <w:rPr/>
        <w:t>五、一般公共预算财政拨款支出决算情况说明</w:t>
      </w:r>
    </w:p>
    <w:p>
      <w:pPr>
        <w:pStyle w:val="BodyText"/>
        <w:spacing w:before="112"/>
        <w:ind w:left="578"/>
        <w:rPr>
          <w:rFonts w:ascii="黑体" w:eastAsia="黑体" w:hint="eastAsia"/>
        </w:rPr>
      </w:pPr>
      <w:r>
        <w:rPr>
          <w:rFonts w:ascii="黑体" w:eastAsia="黑体" w:hint="eastAsia"/>
        </w:rPr>
        <w:t>（一）财政拨款支出决算总体情况</w:t>
      </w:r>
    </w:p>
    <w:p>
      <w:pPr>
        <w:pStyle w:val="BodyText"/>
        <w:spacing w:line="324" w:lineRule="auto" w:before="111"/>
        <w:ind w:left="290" w:right="321" w:firstLine="504"/>
      </w:pPr>
      <w:r>
        <w:rPr/>
        <w:t>朔州市中医精神病医院2022年财政拨款决算支出14,437,183.66元，占本年支出合计的100.00%。与2021年相比，财政拨款支出增加686,086.07元，增长4.99%。主要原因是2022年人员经费工资福利支出增加基础绩效奖942820元。其中，人员经费9,359,478.81元，占比64.83%；日常公用经费1,386,946.00元，占比9.61%。</w:t>
      </w:r>
    </w:p>
    <w:p>
      <w:pPr>
        <w:pStyle w:val="BodyText"/>
        <w:spacing w:line="319" w:lineRule="exact"/>
        <w:ind w:left="578"/>
        <w:rPr>
          <w:rFonts w:ascii="黑体" w:eastAsia="黑体" w:hint="eastAsia"/>
        </w:rPr>
      </w:pPr>
      <w:r>
        <w:rPr>
          <w:rFonts w:ascii="黑体" w:eastAsia="黑体" w:hint="eastAsia"/>
        </w:rPr>
        <w:t>（二）财政拨款支出决算结构情况</w:t>
      </w:r>
    </w:p>
    <w:p>
      <w:pPr>
        <w:spacing w:after="0" w:line="319" w:lineRule="exact"/>
        <w:rPr>
          <w:rFonts w:ascii="黑体" w:eastAsia="黑体" w:hint="eastAsia"/>
        </w:rPr>
        <w:sectPr>
          <w:pgSz w:w="11900" w:h="16840"/>
          <w:pgMar w:header="363" w:footer="138" w:top="880" w:bottom="320" w:left="1000" w:right="1080"/>
        </w:sectPr>
      </w:pPr>
    </w:p>
    <w:p>
      <w:pPr>
        <w:pStyle w:val="BodyText"/>
        <w:spacing w:before="5"/>
        <w:rPr>
          <w:rFonts w:ascii="黑体"/>
          <w:sz w:val="10"/>
        </w:rPr>
      </w:pPr>
    </w:p>
    <w:p>
      <w:pPr>
        <w:pStyle w:val="BodyText"/>
        <w:spacing w:line="324" w:lineRule="auto" w:before="67"/>
        <w:ind w:left="290" w:right="327" w:firstLine="504"/>
      </w:pPr>
      <w:r>
        <w:rPr/>
        <w:t>朔州市中医精神病医院2022年度财政拨款支出14,437,183.66元，主要用于以下方面：</w:t>
      </w:r>
    </w:p>
    <w:p>
      <w:pPr>
        <w:pStyle w:val="BodyText"/>
        <w:spacing w:line="324" w:lineRule="auto"/>
        <w:ind w:left="794" w:right="3100"/>
      </w:pPr>
      <w:r>
        <w:rPr/>
        <w:t>社会保障和就业支出(类)253,150.81元，占比1.75%；</w:t>
      </w:r>
      <w:r>
        <w:rPr>
          <w:spacing w:val="-122"/>
        </w:rPr>
        <w:t> </w:t>
      </w:r>
      <w:r>
        <w:rPr/>
        <w:t>卫生健康支出(类)14,114,101.85元，占比97.76%；</w:t>
      </w:r>
      <w:r>
        <w:rPr>
          <w:spacing w:val="1"/>
        </w:rPr>
        <w:t> </w:t>
      </w:r>
      <w:r>
        <w:rPr/>
        <w:t>其他支出(类)69,931.00元，占比0.48%。</w:t>
      </w:r>
    </w:p>
    <w:p>
      <w:pPr>
        <w:pStyle w:val="BodyText"/>
        <w:spacing w:line="319" w:lineRule="exact"/>
        <w:ind w:left="578"/>
        <w:rPr>
          <w:rFonts w:ascii="黑体" w:eastAsia="黑体" w:hint="eastAsia"/>
        </w:rPr>
      </w:pPr>
      <w:r>
        <w:rPr>
          <w:rFonts w:ascii="黑体" w:eastAsia="黑体" w:hint="eastAsia"/>
        </w:rPr>
        <w:t>（三）财政拨款支出决算具体情况</w:t>
      </w:r>
    </w:p>
    <w:p>
      <w:pPr>
        <w:pStyle w:val="BodyText"/>
        <w:spacing w:line="324" w:lineRule="auto" w:before="111"/>
        <w:ind w:left="290" w:right="453" w:firstLine="504"/>
      </w:pPr>
      <w:r>
        <w:rPr/>
        <w:t>朔州市中医精神病医院2022年度财政拨款支出年初预算8,593,100.00元，支出决算14,437,183.66元，完成年初预算的168.01%。其中：</w:t>
      </w:r>
    </w:p>
    <w:p>
      <w:pPr>
        <w:pStyle w:val="BodyText"/>
        <w:spacing w:line="324" w:lineRule="auto"/>
        <w:ind w:left="290" w:right="327" w:firstLine="504"/>
        <w:jc w:val="both"/>
      </w:pPr>
      <w:r>
        <w:rPr/>
        <w:t>（1）社会保障和就业支出科目（类）其他社会保障和就业支出（款）其他社会保障和就业支出（项）。当年预算为0.00万元，支出决算为25.32万元，完成当年预算的%，决算数大于预算数的主要原因是追加退休人员职业年金记实资金。</w:t>
      </w:r>
    </w:p>
    <w:p>
      <w:pPr>
        <w:pStyle w:val="ListParagraph"/>
        <w:numPr>
          <w:ilvl w:val="0"/>
          <w:numId w:val="1"/>
        </w:numPr>
        <w:tabs>
          <w:tab w:pos="922" w:val="left" w:leader="none"/>
        </w:tabs>
        <w:spacing w:line="324" w:lineRule="auto" w:before="0" w:after="0"/>
        <w:ind w:left="290" w:right="453" w:firstLine="0"/>
        <w:jc w:val="left"/>
        <w:rPr>
          <w:sz w:val="25"/>
        </w:rPr>
      </w:pPr>
      <w:r>
        <w:rPr>
          <w:sz w:val="25"/>
        </w:rPr>
        <w:t>卫生健康支出（类）公立医院（款）中医（民族）医院（项）。当年预算为859.31万元，支出决算为1074.64万元，完成当年预算的125.06%，决算数大于预算数的主要原因是追加在职人员、退休人员基础绩效奖。</w:t>
      </w:r>
    </w:p>
    <w:p>
      <w:pPr>
        <w:pStyle w:val="ListParagraph"/>
        <w:numPr>
          <w:ilvl w:val="0"/>
          <w:numId w:val="1"/>
        </w:numPr>
        <w:tabs>
          <w:tab w:pos="922" w:val="left" w:leader="none"/>
        </w:tabs>
        <w:spacing w:line="324" w:lineRule="auto" w:before="0" w:after="0"/>
        <w:ind w:left="290" w:right="327" w:firstLine="0"/>
        <w:jc w:val="left"/>
        <w:rPr>
          <w:sz w:val="25"/>
        </w:rPr>
      </w:pPr>
      <w:r>
        <w:rPr>
          <w:sz w:val="25"/>
        </w:rPr>
        <w:t>卫生健康支出（类）公立医院（款）精神病医院（项）。当年预算为0.00万</w:t>
      </w:r>
      <w:r>
        <w:rPr>
          <w:spacing w:val="1"/>
          <w:sz w:val="25"/>
        </w:rPr>
        <w:t> </w:t>
      </w:r>
      <w:r>
        <w:rPr>
          <w:sz w:val="25"/>
        </w:rPr>
        <w:t>元，支出决算为200.00万元，完成当年预算的%，决算数大于预算数的主要原因是追加一般债券200万元，用于朔州市中医精神病医院改扩建工程。</w:t>
      </w:r>
    </w:p>
    <w:p>
      <w:pPr>
        <w:pStyle w:val="ListParagraph"/>
        <w:numPr>
          <w:ilvl w:val="0"/>
          <w:numId w:val="1"/>
        </w:numPr>
        <w:tabs>
          <w:tab w:pos="922" w:val="left" w:leader="none"/>
        </w:tabs>
        <w:spacing w:line="324" w:lineRule="auto" w:before="0" w:after="0"/>
        <w:ind w:left="290" w:right="327" w:firstLine="0"/>
        <w:jc w:val="left"/>
        <w:rPr>
          <w:sz w:val="25"/>
        </w:rPr>
      </w:pPr>
      <w:r>
        <w:rPr>
          <w:sz w:val="25"/>
        </w:rPr>
        <w:t>卫生健康支出（类）公立医院（款）其他公立医院支出（项）。当年预算为0.00万元，支出决算为99.55万元，完成当年预算的%，决算数大于预算数的主要原因是追加医疗服务与保障能力提升补助资金92.85万元以及公立医院药品零差价补助资金6.7万元。</w:t>
      </w:r>
    </w:p>
    <w:p>
      <w:pPr>
        <w:pStyle w:val="ListParagraph"/>
        <w:numPr>
          <w:ilvl w:val="0"/>
          <w:numId w:val="1"/>
        </w:numPr>
        <w:tabs>
          <w:tab w:pos="922" w:val="left" w:leader="none"/>
        </w:tabs>
        <w:spacing w:line="324" w:lineRule="auto" w:before="0" w:after="0"/>
        <w:ind w:left="290" w:right="327" w:firstLine="0"/>
        <w:jc w:val="both"/>
        <w:rPr>
          <w:sz w:val="25"/>
        </w:rPr>
      </w:pPr>
      <w:r>
        <w:rPr>
          <w:sz w:val="25"/>
        </w:rPr>
        <w:t>卫生健康支出（类）公共卫生（款）精神卫生机构（项）。当年预算为0.00万元，支出决算为0.68万元，完成当年预算的%。决算数大于预算数的主要原因是使用上年结转结余资金。</w:t>
      </w:r>
    </w:p>
    <w:p>
      <w:pPr>
        <w:pStyle w:val="ListParagraph"/>
        <w:numPr>
          <w:ilvl w:val="0"/>
          <w:numId w:val="1"/>
        </w:numPr>
        <w:tabs>
          <w:tab w:pos="922" w:val="left" w:leader="none"/>
        </w:tabs>
        <w:spacing w:line="324" w:lineRule="auto" w:before="0" w:after="0"/>
        <w:ind w:left="290" w:right="453" w:firstLine="0"/>
        <w:jc w:val="left"/>
        <w:rPr>
          <w:sz w:val="25"/>
        </w:rPr>
      </w:pPr>
      <w:r>
        <w:rPr>
          <w:sz w:val="25"/>
        </w:rPr>
        <w:t>卫生健康支出（类）公共卫生（款）重大公共卫生专项（项）。当年预算为0.00万元，支出决算为36.54万元，完成当年预算的%，决算数大于预算数的主要原因是追加重大传染病防控资金。</w:t>
      </w:r>
    </w:p>
    <w:p>
      <w:pPr>
        <w:pStyle w:val="Heading1"/>
        <w:spacing w:line="319" w:lineRule="exact"/>
      </w:pPr>
      <w:bookmarkStart w:name="_TOC_250000" w:id="4"/>
      <w:bookmarkEnd w:id="4"/>
      <w:r>
        <w:rPr/>
        <w:t>六、一般公共预算财政拨款支出决算情况说明</w:t>
      </w:r>
    </w:p>
    <w:p>
      <w:pPr>
        <w:pStyle w:val="BodyText"/>
        <w:spacing w:line="324" w:lineRule="auto" w:before="107"/>
        <w:ind w:left="794" w:right="453"/>
      </w:pPr>
      <w:r>
        <w:rPr/>
        <w:t>朔州市中医精神病医院2022年度财政拨款基本支出10,746,424.81元，其中：</w:t>
      </w:r>
      <w:r>
        <w:rPr>
          <w:spacing w:val="1"/>
        </w:rPr>
        <w:t> </w:t>
      </w:r>
      <w:r>
        <w:rPr/>
        <w:t>人员经费9,359,478.81元，主要包括人员经费9,359,478.81元，主要包括基本</w:t>
      </w:r>
    </w:p>
    <w:p>
      <w:pPr>
        <w:pStyle w:val="BodyText"/>
        <w:spacing w:line="324" w:lineRule="auto"/>
        <w:ind w:left="290" w:right="957"/>
      </w:pPr>
      <w:r>
        <w:rPr/>
        <w:t>工资298.74万元、津贴补贴138.47万元、绩效工资163.89万元、社会保障缴费157.25万元、离退休人员费用177.60万元；</w:t>
      </w:r>
    </w:p>
    <w:p>
      <w:pPr>
        <w:pStyle w:val="BodyText"/>
        <w:spacing w:line="324" w:lineRule="auto"/>
        <w:ind w:left="290" w:right="579" w:firstLine="504"/>
      </w:pPr>
      <w:r>
        <w:rPr/>
        <w:t>公用经费1,386,946.00元，主要包括水电费50.00万元、物业管理费29.52万元、取暖费42.32万元、公务用车运行维护费2.08万元、办公费1.12万元、差旅费</w:t>
      </w:r>
    </w:p>
    <w:p>
      <w:pPr>
        <w:spacing w:after="0" w:line="324" w:lineRule="auto"/>
        <w:sectPr>
          <w:pgSz w:w="11900" w:h="16840"/>
          <w:pgMar w:header="363" w:footer="138" w:top="880" w:bottom="320" w:left="1000" w:right="1080"/>
        </w:sectPr>
      </w:pPr>
    </w:p>
    <w:p>
      <w:pPr>
        <w:pStyle w:val="BodyText"/>
        <w:spacing w:before="56"/>
        <w:ind w:left="290"/>
      </w:pPr>
      <w:r>
        <w:rPr/>
        <w:t>3.61万元等。</w:t>
      </w:r>
    </w:p>
    <w:p>
      <w:pPr>
        <w:pStyle w:val="Heading1"/>
        <w:spacing w:before="112"/>
      </w:pPr>
      <w:r>
        <w:rPr/>
        <w:t>七、政府性基金预算财政拨款收支决算情况说明</w:t>
      </w:r>
    </w:p>
    <w:p>
      <w:pPr>
        <w:pStyle w:val="BodyText"/>
        <w:spacing w:before="112"/>
        <w:ind w:left="794"/>
      </w:pPr>
      <w:r>
        <w:rPr/>
        <w:t>本年度无此项支出。</w:t>
      </w:r>
    </w:p>
    <w:p>
      <w:pPr>
        <w:pStyle w:val="Heading1"/>
        <w:spacing w:before="112"/>
      </w:pPr>
      <w:r>
        <w:rPr/>
        <w:t>八、国有资本经营预算财政拨款支出决算情况说明</w:t>
      </w:r>
    </w:p>
    <w:p>
      <w:pPr>
        <w:pStyle w:val="BodyText"/>
        <w:spacing w:before="112"/>
        <w:ind w:left="794"/>
      </w:pPr>
      <w:r>
        <w:rPr/>
        <w:t>本年度无此项支出。</w:t>
      </w:r>
    </w:p>
    <w:p>
      <w:pPr>
        <w:pStyle w:val="Heading1"/>
        <w:spacing w:before="111"/>
      </w:pPr>
      <w:r>
        <w:rPr/>
        <w:t>九、财政拨款“三公”经费支出决算情况说明</w:t>
      </w:r>
    </w:p>
    <w:p>
      <w:pPr>
        <w:pStyle w:val="BodyText"/>
        <w:spacing w:before="112"/>
        <w:ind w:left="794"/>
        <w:rPr>
          <w:rFonts w:ascii="黑体" w:hAnsi="黑体" w:eastAsia="黑体" w:hint="eastAsia"/>
        </w:rPr>
      </w:pPr>
      <w:r>
        <w:rPr>
          <w:rFonts w:ascii="黑体" w:hAnsi="黑体" w:eastAsia="黑体" w:hint="eastAsia"/>
        </w:rPr>
        <w:t>（一）“三公”经费财政拨款支出决算总体情况说明</w:t>
      </w:r>
    </w:p>
    <w:p>
      <w:pPr>
        <w:pStyle w:val="BodyText"/>
        <w:spacing w:line="324" w:lineRule="auto" w:before="112"/>
        <w:ind w:left="290" w:right="699" w:firstLine="504"/>
      </w:pPr>
      <w:r>
        <w:rPr/>
        <w:t>2022年度“三公”经费财政拨款支出预算20,800.00元，支出决算20,800.00</w:t>
      </w:r>
      <w:r>
        <w:rPr>
          <w:spacing w:val="-122"/>
        </w:rPr>
        <w:t> </w:t>
      </w:r>
      <w:r>
        <w:rPr/>
        <w:t>元，完成全年预算的0.00%，比上年度减少2,600.00元，下降11.11%。主要原因是：年初预算减少。其中：</w:t>
      </w:r>
    </w:p>
    <w:p>
      <w:pPr>
        <w:pStyle w:val="BodyText"/>
        <w:spacing w:line="324" w:lineRule="auto"/>
        <w:ind w:left="290" w:right="321" w:firstLine="504"/>
      </w:pPr>
      <w:r>
        <w:rPr/>
        <w:t>因公出国（境）费支出0.00元，完成全年预算的0.00%，与上年相同，主要原因是：本单位无因公出国（境）支出；</w:t>
      </w:r>
    </w:p>
    <w:p>
      <w:pPr>
        <w:pStyle w:val="BodyText"/>
        <w:spacing w:line="324" w:lineRule="auto"/>
        <w:ind w:left="290" w:right="573" w:firstLine="504"/>
      </w:pPr>
      <w:r>
        <w:rPr/>
        <w:t>公务用车购置费支出0.00元，完成全年预算的0.00%，与上年相同，主要原因是：本单位无公务用车购置费支出；</w:t>
      </w:r>
    </w:p>
    <w:p>
      <w:pPr>
        <w:pStyle w:val="BodyText"/>
        <w:spacing w:line="324" w:lineRule="auto"/>
        <w:ind w:left="290" w:right="441" w:firstLine="504"/>
      </w:pPr>
      <w:r>
        <w:rPr/>
        <w:t>公务用车运行维护费支出20,800.00元，完成全年预算的100.00%，比上年度减少2,600.00元，下降11.11%，主要原因是：年初预算减少；</w:t>
      </w:r>
    </w:p>
    <w:p>
      <w:pPr>
        <w:pStyle w:val="BodyText"/>
        <w:spacing w:line="324" w:lineRule="auto"/>
        <w:ind w:left="290" w:right="321" w:firstLine="504"/>
      </w:pPr>
      <w:r>
        <w:rPr/>
        <w:t>公务接待费支出0.00元，完成全年预算的0.00%，与上年相同，主要原因是：本单位无公务接待支出。</w:t>
      </w:r>
    </w:p>
    <w:p>
      <w:pPr>
        <w:pStyle w:val="BodyText"/>
        <w:spacing w:line="320" w:lineRule="exact"/>
        <w:ind w:left="794"/>
        <w:rPr>
          <w:rFonts w:ascii="黑体" w:hAnsi="黑体" w:eastAsia="黑体" w:hint="eastAsia"/>
        </w:rPr>
      </w:pPr>
      <w:r>
        <w:rPr>
          <w:rFonts w:ascii="黑体" w:hAnsi="黑体" w:eastAsia="黑体" w:hint="eastAsia"/>
        </w:rPr>
        <w:t>（二）“三公”经费财政拨款支出决算具体情况说明</w:t>
      </w:r>
    </w:p>
    <w:p>
      <w:pPr>
        <w:pStyle w:val="BodyText"/>
        <w:spacing w:before="109"/>
        <w:ind w:left="794"/>
      </w:pPr>
      <w:r>
        <w:rPr/>
        <w:t>1、因公出国境费支出0.00元，出国团组共0个，0人次。主要用于:无。</w:t>
      </w:r>
    </w:p>
    <w:p>
      <w:pPr>
        <w:pStyle w:val="BodyText"/>
        <w:spacing w:line="324" w:lineRule="auto" w:before="112"/>
        <w:ind w:left="290" w:right="945" w:firstLine="504"/>
      </w:pPr>
      <w:r>
        <w:rPr/>
        <w:t>2、公务用车购置支出0.00元，使用财政拨款共购置公务用车0辆，主要用于无。</w:t>
      </w:r>
    </w:p>
    <w:p>
      <w:pPr>
        <w:pStyle w:val="BodyText"/>
        <w:spacing w:line="324" w:lineRule="auto"/>
        <w:ind w:left="290" w:right="441" w:firstLine="504"/>
      </w:pPr>
      <w:r>
        <w:rPr/>
        <w:t>3、公务用车运行维护费支出20,800.00元，使用财政拨款负担的公务用车保有量共1辆车，主要用于：本单位应急保障用车的燃油费及高速公路通行费。</w:t>
      </w:r>
    </w:p>
    <w:p>
      <w:pPr>
        <w:pStyle w:val="BodyText"/>
        <w:spacing w:line="324" w:lineRule="auto"/>
        <w:ind w:left="290" w:right="297" w:firstLine="504"/>
      </w:pPr>
      <w:r>
        <w:rPr/>
        <w:t>4、公务接待费支出0.00元，共接待0批次，0人次。国内接待费0元，共接待0批次，0人次，其中外事接待费0元，共接待0批次，0人次，主要是接待无；国（境）</w:t>
      </w:r>
      <w:r>
        <w:rPr>
          <w:spacing w:val="1"/>
        </w:rPr>
        <w:t> </w:t>
      </w:r>
      <w:r>
        <w:rPr/>
        <w:t>外接待费0元，共接待国（境）外0批次，0人次，主要为无。</w:t>
      </w:r>
    </w:p>
    <w:p>
      <w:pPr>
        <w:pStyle w:val="Heading1"/>
        <w:spacing w:line="319" w:lineRule="exact"/>
      </w:pPr>
      <w:r>
        <w:rPr/>
        <w:t>十、其他重要事项情况说明</w:t>
      </w:r>
    </w:p>
    <w:p>
      <w:pPr>
        <w:pStyle w:val="BodyText"/>
        <w:spacing w:before="110"/>
        <w:ind w:left="794"/>
        <w:rPr>
          <w:rFonts w:ascii="黑体" w:eastAsia="黑体" w:hint="eastAsia"/>
        </w:rPr>
      </w:pPr>
      <w:r>
        <w:rPr>
          <w:rFonts w:ascii="黑体" w:eastAsia="黑体" w:hint="eastAsia"/>
        </w:rPr>
        <w:t>（一）机关运行经费支出情况说明</w:t>
      </w:r>
    </w:p>
    <w:p>
      <w:pPr>
        <w:pStyle w:val="BodyText"/>
        <w:spacing w:before="112"/>
        <w:ind w:left="794"/>
      </w:pPr>
      <w:r>
        <w:rPr/>
        <w:t>本部门无机关运行经费。</w:t>
      </w:r>
    </w:p>
    <w:p>
      <w:pPr>
        <w:pStyle w:val="BodyText"/>
        <w:spacing w:before="112"/>
        <w:ind w:left="794"/>
        <w:rPr>
          <w:rFonts w:ascii="黑体" w:eastAsia="黑体" w:hint="eastAsia"/>
        </w:rPr>
      </w:pPr>
      <w:r>
        <w:rPr>
          <w:rFonts w:ascii="黑体" w:eastAsia="黑体" w:hint="eastAsia"/>
        </w:rPr>
        <w:t>（二）政府采购情况说明</w:t>
      </w:r>
    </w:p>
    <w:p>
      <w:pPr>
        <w:pStyle w:val="BodyText"/>
        <w:spacing w:line="324" w:lineRule="auto" w:before="112"/>
        <w:ind w:left="290" w:right="453" w:firstLine="504"/>
      </w:pPr>
      <w:r>
        <w:rPr/>
        <w:t>朔州市中医精神病医院2022年度政府采购支出总额928,500.00元，其中：政府采购货物支出928,500.00元、政府采购工程支出0.00元、政府采购服务支出0.00</w:t>
      </w:r>
      <w:r>
        <w:rPr>
          <w:spacing w:val="1"/>
        </w:rPr>
        <w:t> </w:t>
      </w:r>
      <w:r>
        <w:rPr/>
        <w:t>元。政府采购授予中小企业合同金额928,500.00元，占政府采购支出总额的</w:t>
      </w:r>
    </w:p>
    <w:p>
      <w:pPr>
        <w:spacing w:after="0" w:line="324" w:lineRule="auto"/>
        <w:sectPr>
          <w:pgSz w:w="11900" w:h="16840"/>
          <w:pgMar w:header="363" w:footer="138" w:top="880" w:bottom="320" w:left="1000" w:right="1080"/>
        </w:sectPr>
      </w:pPr>
    </w:p>
    <w:p>
      <w:pPr>
        <w:pStyle w:val="BodyText"/>
        <w:spacing w:before="56"/>
        <w:ind w:left="290"/>
      </w:pPr>
      <w:r>
        <w:rPr/>
        <w:t>100.00%。其中：授予小微企业合同金额928,500.00元，占政府采购支出总额的</w:t>
      </w:r>
    </w:p>
    <w:p>
      <w:pPr>
        <w:pStyle w:val="ListParagraph"/>
        <w:numPr>
          <w:ilvl w:val="1"/>
          <w:numId w:val="2"/>
        </w:numPr>
        <w:tabs>
          <w:tab w:pos="1048" w:val="left" w:leader="none"/>
        </w:tabs>
        <w:spacing w:line="240" w:lineRule="auto" w:before="112" w:after="0"/>
        <w:ind w:left="1047" w:right="0" w:hanging="758"/>
        <w:jc w:val="left"/>
        <w:rPr>
          <w:sz w:val="25"/>
        </w:rPr>
      </w:pPr>
      <w:r>
        <w:rPr>
          <w:sz w:val="25"/>
        </w:rPr>
        <w:t>%。</w:t>
      </w:r>
    </w:p>
    <w:p>
      <w:pPr>
        <w:pStyle w:val="BodyText"/>
        <w:spacing w:before="112"/>
        <w:ind w:left="794"/>
        <w:rPr>
          <w:rFonts w:ascii="黑体" w:eastAsia="黑体" w:hint="eastAsia"/>
        </w:rPr>
      </w:pPr>
      <w:r>
        <w:rPr>
          <w:rFonts w:ascii="黑体" w:eastAsia="黑体" w:hint="eastAsia"/>
        </w:rPr>
        <w:t>（三）国有资产占用情况说明</w:t>
      </w:r>
    </w:p>
    <w:p>
      <w:pPr>
        <w:pStyle w:val="BodyText"/>
        <w:spacing w:before="112"/>
        <w:ind w:left="794"/>
      </w:pPr>
      <w:r>
        <w:rPr/>
        <w:t>朔州市中医精神病医院截至2022年12月31日，本部门共有车辆1辆。其中：副部</w:t>
      </w:r>
    </w:p>
    <w:p>
      <w:pPr>
        <w:pStyle w:val="BodyText"/>
        <w:spacing w:line="324" w:lineRule="auto" w:before="112"/>
        <w:ind w:left="290" w:right="309"/>
      </w:pPr>
      <w:r>
        <w:rPr/>
        <w:t>（省）级及以上领导用车0辆、主要领导干部用车0辆、机要通信用车0辆、应急保障用车1辆、执法执勤用车0辆、特种专业技术用车0辆、离退休干部用车0辆，其他用车0辆，其他用车主要是无；单价100万元以上设备（不含车辆）0台（套）。</w:t>
      </w:r>
    </w:p>
    <w:p>
      <w:pPr>
        <w:pStyle w:val="BodyText"/>
        <w:spacing w:line="319" w:lineRule="exact"/>
        <w:ind w:left="794"/>
        <w:rPr>
          <w:rFonts w:ascii="黑体" w:eastAsia="黑体" w:hint="eastAsia"/>
        </w:rPr>
      </w:pPr>
      <w:r>
        <w:rPr>
          <w:rFonts w:ascii="黑体" w:eastAsia="黑体" w:hint="eastAsia"/>
        </w:rPr>
        <w:t>（四）预算绩效情况说明</w:t>
      </w:r>
    </w:p>
    <w:p>
      <w:pPr>
        <w:pStyle w:val="ListParagraph"/>
        <w:numPr>
          <w:ilvl w:val="2"/>
          <w:numId w:val="2"/>
        </w:numPr>
        <w:tabs>
          <w:tab w:pos="1426" w:val="left" w:leader="none"/>
        </w:tabs>
        <w:spacing w:line="240" w:lineRule="auto" w:before="111" w:after="0"/>
        <w:ind w:left="1425" w:right="0" w:hanging="632"/>
        <w:jc w:val="left"/>
        <w:rPr>
          <w:sz w:val="25"/>
        </w:rPr>
      </w:pPr>
      <w:r>
        <w:rPr>
          <w:sz w:val="25"/>
        </w:rPr>
        <w:t>预算绩效管理工作开展情况</w:t>
      </w:r>
    </w:p>
    <w:p>
      <w:pPr>
        <w:pStyle w:val="BodyText"/>
        <w:spacing w:line="324" w:lineRule="auto" w:before="112"/>
        <w:ind w:left="290" w:right="441" w:firstLine="504"/>
        <w:jc w:val="both"/>
      </w:pPr>
      <w:r>
        <w:rPr/>
        <w:t>根据预算绩效管理要求，朔州市中医精神病医院部门（单位）按照“谁支出、谁自评”的原则，组织对2022年度年初预算安排的所有项目资金全面开展了绩效自评，涵盖一级项目0个，二级项目0个，共涉及资金0.00元，占本部门（单位）项目支出总额的0.00%，其中一般公共预算项目支出0.00元、政府性基金预算项目支</w:t>
      </w:r>
    </w:p>
    <w:p>
      <w:pPr>
        <w:pStyle w:val="BodyText"/>
        <w:spacing w:line="324" w:lineRule="auto"/>
        <w:ind w:left="290" w:right="1461"/>
      </w:pPr>
      <w:r>
        <w:rPr/>
        <w:t>出0.00元、国有资金经营预算项目支出0.00元、社会保险基金预算项目支出0.00元。</w:t>
      </w:r>
    </w:p>
    <w:p>
      <w:pPr>
        <w:pStyle w:val="BodyText"/>
        <w:spacing w:line="324" w:lineRule="auto"/>
        <w:ind w:left="290" w:right="453" w:firstLine="504"/>
        <w:jc w:val="both"/>
      </w:pPr>
      <w:r>
        <w:rPr/>
        <w:t>组织开展了2022年度朔州市中医精神病医院部门（单位）整体支出绩效自评，</w:t>
      </w:r>
      <w:r>
        <w:rPr>
          <w:spacing w:val="-123"/>
        </w:rPr>
        <w:t> </w:t>
      </w:r>
      <w:r>
        <w:rPr/>
        <w:t>涉及资金2320150.81元，其中一般公共预算支出2320150.81元、政府性基金预算支出0.00元、国有资金经营预算支出0.00元、社会保险基金预算支出0.00元。</w:t>
      </w:r>
    </w:p>
    <w:p>
      <w:pPr>
        <w:pStyle w:val="BodyText"/>
        <w:spacing w:line="324" w:lineRule="auto"/>
        <w:ind w:left="290" w:right="321" w:firstLine="504"/>
      </w:pPr>
      <w:r>
        <w:rPr/>
        <w:t>组织对朔州市中医精神病医院改扩建工程、退休人员职业年金记实等3个二级项目开展了部门评价，涉及资金2320150.81元，其中一般公共预算支</w:t>
      </w:r>
    </w:p>
    <w:p>
      <w:pPr>
        <w:pStyle w:val="BodyText"/>
        <w:spacing w:line="324" w:lineRule="auto"/>
        <w:ind w:left="290" w:right="453"/>
        <w:jc w:val="both"/>
      </w:pPr>
      <w:r>
        <w:rPr/>
        <w:t>出2320150.81元、政府性基金预算支出0.00元、国有资金经营预算支出0.00元、社会保险基金预算支出0.00元。从评价结果来看，通过项目实施，极大改善了医院基础设施建设和就医环境的同时，切实减轻了患者就医负担。</w:t>
      </w:r>
    </w:p>
    <w:p>
      <w:pPr>
        <w:pStyle w:val="ListParagraph"/>
        <w:numPr>
          <w:ilvl w:val="2"/>
          <w:numId w:val="2"/>
        </w:numPr>
        <w:tabs>
          <w:tab w:pos="1426" w:val="left" w:leader="none"/>
        </w:tabs>
        <w:spacing w:line="319" w:lineRule="exact" w:before="0" w:after="0"/>
        <w:ind w:left="1425" w:right="0" w:hanging="632"/>
        <w:jc w:val="left"/>
        <w:rPr>
          <w:sz w:val="25"/>
        </w:rPr>
      </w:pPr>
      <w:r>
        <w:rPr>
          <w:sz w:val="25"/>
        </w:rPr>
        <w:t>项目绩效自评结果</w:t>
      </w:r>
    </w:p>
    <w:p>
      <w:pPr>
        <w:pStyle w:val="BodyText"/>
        <w:spacing w:line="324" w:lineRule="auto" w:before="109"/>
        <w:ind w:left="290" w:right="309" w:firstLine="504"/>
      </w:pPr>
      <w:r>
        <w:rPr/>
        <w:t>朔州市中医精神病医院部门（单位）2022年度一级项目绩效自评个数0个，涉及资金0.00元：0个项目自评等级为“优”，0个项目自评等级为“良”，0个项目自评等级为“中”，0个项目自评等级为“差”。对于自评结果为“中”和“差”的项</w:t>
      </w:r>
      <w:r>
        <w:rPr>
          <w:spacing w:val="1"/>
        </w:rPr>
        <w:t> </w:t>
      </w:r>
      <w:r>
        <w:rPr/>
        <w:t>目，本部门（单位）采取的改进管理措施为无。涉密项目除外。</w:t>
      </w:r>
    </w:p>
    <w:p>
      <w:pPr>
        <w:pStyle w:val="BodyText"/>
        <w:spacing w:line="324" w:lineRule="auto"/>
        <w:ind w:left="290" w:right="441" w:firstLine="504"/>
      </w:pPr>
      <w:r>
        <w:rPr/>
        <w:t>朔州市中医精神病医院部门（单位）2022年度部门预算二级项目绩效自评个</w:t>
      </w:r>
      <w:r>
        <w:rPr>
          <w:spacing w:val="1"/>
        </w:rPr>
        <w:t> </w:t>
      </w:r>
      <w:r>
        <w:rPr/>
        <w:t>数3个，涉及资金2320150.81元：3个项目自评等级为“优”，0个项目自评等级</w:t>
      </w:r>
      <w:r>
        <w:rPr>
          <w:spacing w:val="90"/>
        </w:rPr>
        <w:t> </w:t>
      </w:r>
      <w:r>
        <w:rPr/>
        <w:t>为“良”，0个项目自评等级为“中”，0个项目自评等级为“差”。对于自评结果为“中”和“差”的项目，本部门（单位）采取的改进管理措施为无。涉密项目除外。</w:t>
      </w:r>
    </w:p>
    <w:p>
      <w:pPr>
        <w:pStyle w:val="BodyText"/>
        <w:spacing w:line="318" w:lineRule="exact"/>
        <w:ind w:left="794"/>
      </w:pPr>
      <w:r>
        <w:rPr/>
        <w:t>具体公开的每个项目绩效自评结果如下表述：</w:t>
      </w:r>
    </w:p>
    <w:p>
      <w:pPr>
        <w:spacing w:after="0" w:line="318" w:lineRule="exact"/>
        <w:sectPr>
          <w:pgSz w:w="11900" w:h="16840"/>
          <w:pgMar w:header="363" w:footer="138" w:top="880" w:bottom="320" w:left="1000" w:right="1080"/>
        </w:sectPr>
      </w:pPr>
    </w:p>
    <w:p>
      <w:pPr>
        <w:pStyle w:val="BodyText"/>
        <w:spacing w:line="324" w:lineRule="auto" w:before="140"/>
        <w:ind w:left="290" w:right="327" w:firstLine="504"/>
      </w:pPr>
      <w:r>
        <w:rPr/>
        <w:t>根据设定的绩效目标，项目绩效自评得分为97分。项目全年预算数为2320150.81元，执行数为2320150.81元，执行率为100%。项目绩效目标完成情况为一是完成朔州市中医精神病医院改扩建工程投资200万元，切实改善患者就医环境，</w:t>
      </w:r>
      <w:r>
        <w:rPr>
          <w:spacing w:val="-122"/>
        </w:rPr>
        <w:t> </w:t>
      </w:r>
      <w:r>
        <w:rPr/>
        <w:t>二是通过零差价销售西药，切实减轻了患者就医负担。</w:t>
      </w:r>
    </w:p>
    <w:p>
      <w:pPr>
        <w:pStyle w:val="ListParagraph"/>
        <w:numPr>
          <w:ilvl w:val="2"/>
          <w:numId w:val="2"/>
        </w:numPr>
        <w:tabs>
          <w:tab w:pos="1426" w:val="left" w:leader="none"/>
        </w:tabs>
        <w:spacing w:line="319" w:lineRule="exact" w:before="0" w:after="0"/>
        <w:ind w:left="1425" w:right="0" w:hanging="632"/>
        <w:jc w:val="left"/>
        <w:rPr>
          <w:sz w:val="25"/>
        </w:rPr>
      </w:pPr>
      <w:r>
        <w:rPr>
          <w:sz w:val="25"/>
        </w:rPr>
        <w:t>部门（单位）整体支出绩效自评结果</w:t>
      </w:r>
    </w:p>
    <w:p>
      <w:pPr>
        <w:pStyle w:val="BodyText"/>
        <w:spacing w:line="324" w:lineRule="auto" w:before="112"/>
        <w:ind w:left="290" w:right="453" w:firstLine="504"/>
      </w:pPr>
      <w:r>
        <w:rPr/>
        <w:t>朔州市中医精神病医院部门（单位）整体支出绩效自评综述：根据年初设定的绩效目标，朔州市中医精神病医院部门（单位）整体绩效自评得分为97分。部门</w:t>
      </w:r>
    </w:p>
    <w:p>
      <w:pPr>
        <w:pStyle w:val="BodyText"/>
        <w:spacing w:line="324" w:lineRule="auto"/>
        <w:ind w:left="290" w:right="315"/>
      </w:pPr>
      <w:r>
        <w:rPr/>
        <w:t>（单位）全年预算数为8593100元，执行数为14437183.66元，执行率为168.01%。年度绩效目标完成情况：一是保障了医院日常运转和基本履职；二是改善了就医环</w:t>
      </w:r>
    </w:p>
    <w:p>
      <w:pPr>
        <w:pStyle w:val="BodyText"/>
        <w:spacing w:line="324" w:lineRule="auto"/>
        <w:ind w:left="290" w:right="957"/>
      </w:pPr>
      <w:r>
        <w:rPr/>
        <w:t>境，减轻患者就医负担，取得了良好的社会效益。发现的主要问题及原因：一是无；二是无。下一步改进措施：一是无；二是无。涉密内容除外。</w:t>
      </w:r>
    </w:p>
    <w:p>
      <w:pPr>
        <w:pStyle w:val="ListParagraph"/>
        <w:numPr>
          <w:ilvl w:val="2"/>
          <w:numId w:val="2"/>
        </w:numPr>
        <w:tabs>
          <w:tab w:pos="1426" w:val="left" w:leader="none"/>
        </w:tabs>
        <w:spacing w:line="324" w:lineRule="auto" w:before="0" w:after="0"/>
        <w:ind w:left="794" w:right="5368" w:firstLine="0"/>
        <w:jc w:val="left"/>
        <w:rPr>
          <w:sz w:val="25"/>
        </w:rPr>
      </w:pPr>
      <w:r>
        <w:rPr>
          <w:sz w:val="25"/>
        </w:rPr>
        <w:t>部门评价项目绩效评价结果优。</w:t>
      </w:r>
    </w:p>
    <w:p>
      <w:pPr>
        <w:pStyle w:val="ListParagraph"/>
        <w:numPr>
          <w:ilvl w:val="2"/>
          <w:numId w:val="2"/>
        </w:numPr>
        <w:tabs>
          <w:tab w:pos="1426" w:val="left" w:leader="none"/>
        </w:tabs>
        <w:spacing w:line="324" w:lineRule="auto" w:before="0" w:after="0"/>
        <w:ind w:left="794" w:right="6124" w:firstLine="0"/>
        <w:jc w:val="left"/>
        <w:rPr>
          <w:sz w:val="25"/>
        </w:rPr>
      </w:pPr>
      <w:r>
        <w:rPr>
          <w:sz w:val="25"/>
        </w:rPr>
        <w:t>其他需要说明的事项无。</w:t>
      </w:r>
    </w:p>
    <w:p>
      <w:pPr>
        <w:spacing w:after="0" w:line="324" w:lineRule="auto"/>
        <w:jc w:val="left"/>
        <w:rPr>
          <w:sz w:val="25"/>
        </w:rPr>
        <w:sectPr>
          <w:pgSz w:w="11900" w:h="16840"/>
          <w:pgMar w:header="363" w:footer="138" w:top="880" w:bottom="320" w:left="1000" w:right="1080"/>
        </w:sectPr>
      </w:pPr>
    </w:p>
    <w:p>
      <w:pPr>
        <w:pStyle w:val="BodyText"/>
        <w:rPr>
          <w:sz w:val="20"/>
        </w:rPr>
      </w:pPr>
    </w:p>
    <w:p>
      <w:pPr>
        <w:pStyle w:val="BodyText"/>
        <w:rPr>
          <w:sz w:val="20"/>
        </w:rPr>
      </w:pPr>
    </w:p>
    <w:p>
      <w:pPr>
        <w:pStyle w:val="BodyText"/>
        <w:spacing w:before="4"/>
        <w:rPr>
          <w:sz w:val="16"/>
        </w:rPr>
      </w:pPr>
    </w:p>
    <w:p>
      <w:pPr>
        <w:pStyle w:val="Heading1"/>
        <w:spacing w:before="67"/>
        <w:ind w:left="2860" w:right="2798"/>
        <w:jc w:val="center"/>
      </w:pPr>
      <w:r>
        <w:rPr/>
        <w:t>第四部分 名词解释</w:t>
      </w:r>
    </w:p>
    <w:p>
      <w:pPr>
        <w:pStyle w:val="BodyText"/>
        <w:spacing w:before="7"/>
        <w:rPr>
          <w:rFonts w:ascii="黑体"/>
          <w:b/>
        </w:rPr>
      </w:pPr>
    </w:p>
    <w:p>
      <w:pPr>
        <w:pStyle w:val="BodyText"/>
        <w:spacing w:before="1"/>
        <w:ind w:left="290"/>
      </w:pPr>
      <w:r>
        <w:rPr/>
        <w:t>一、财政拨款收入：指单位从同级财政部门取得的财政预算资金。</w:t>
      </w:r>
    </w:p>
    <w:p>
      <w:pPr>
        <w:pStyle w:val="BodyText"/>
        <w:spacing w:before="111"/>
        <w:ind w:left="290"/>
      </w:pPr>
      <w:r>
        <w:rPr/>
        <w:t>二、事业收入：指事业单位开展专业业务活动及辅助活动取得的收入。</w:t>
      </w:r>
    </w:p>
    <w:p>
      <w:pPr>
        <w:pStyle w:val="BodyText"/>
        <w:spacing w:line="324" w:lineRule="auto" w:before="112"/>
        <w:ind w:left="290" w:right="453"/>
      </w:pPr>
      <w:r>
        <w:rPr/>
        <w:t>三、经营收入：指事业单位在专业业务活动及其辅助活动之外开展非独立核算经营活动取得的收入。</w:t>
      </w:r>
    </w:p>
    <w:p>
      <w:pPr>
        <w:pStyle w:val="BodyText"/>
        <w:spacing w:line="324" w:lineRule="auto"/>
        <w:ind w:left="290" w:right="453"/>
      </w:pPr>
      <w:r>
        <w:rPr/>
        <w:t>四、其他收入：指单位取得的除上述收入以外的各项收入。主要是事业单位固定资产出租收入、存款利息收入等。</w:t>
      </w:r>
    </w:p>
    <w:p>
      <w:pPr>
        <w:pStyle w:val="BodyText"/>
        <w:spacing w:line="324" w:lineRule="auto"/>
        <w:ind w:left="290" w:right="453"/>
      </w:pPr>
      <w:r>
        <w:rPr/>
        <w:t>五、使用非财政拨款结余：指事业单位使用以前年度积累的非财政拨款结余弥补当年收支差额的金额。</w:t>
      </w:r>
    </w:p>
    <w:p>
      <w:pPr>
        <w:pStyle w:val="BodyText"/>
        <w:spacing w:line="324" w:lineRule="auto"/>
        <w:ind w:left="290" w:right="453"/>
      </w:pPr>
      <w:r>
        <w:rPr/>
        <w:t>六、年初结转和结余：指单位以前年度尚未完成、结转到本年仍按原规定用途继续使用的资金，或项目已完成等产生的结余资金。</w:t>
      </w:r>
    </w:p>
    <w:p>
      <w:pPr>
        <w:pStyle w:val="BodyText"/>
        <w:spacing w:line="324" w:lineRule="auto"/>
        <w:ind w:left="290" w:right="453"/>
      </w:pPr>
      <w:r>
        <w:rPr/>
        <w:t>七、结余分配：指事业单位按照会计制度规定缴纳的所得税、提取的专用结余以及转入非财政拨款结余的金额等。</w:t>
      </w:r>
    </w:p>
    <w:p>
      <w:pPr>
        <w:pStyle w:val="BodyText"/>
        <w:spacing w:line="324" w:lineRule="auto"/>
        <w:ind w:left="290" w:right="453"/>
      </w:pPr>
      <w:r>
        <w:rPr/>
        <w:t>八、年末结转和结余：指单位按有关规定结转到下年或以后年度继续使用的资金，</w:t>
      </w:r>
      <w:r>
        <w:rPr>
          <w:spacing w:val="-122"/>
        </w:rPr>
        <w:t> </w:t>
      </w:r>
      <w:r>
        <w:rPr/>
        <w:t>或项目已完成等产生的结余资金。</w:t>
      </w:r>
    </w:p>
    <w:p>
      <w:pPr>
        <w:pStyle w:val="BodyText"/>
        <w:spacing w:line="324" w:lineRule="auto"/>
        <w:ind w:left="290" w:right="453"/>
      </w:pPr>
      <w:r>
        <w:rPr/>
        <w:t>九、基本支出：指为保障机构正常运转、完成日常工作任务而发生的人员支出和公用支出。</w:t>
      </w:r>
    </w:p>
    <w:p>
      <w:pPr>
        <w:pStyle w:val="BodyText"/>
        <w:spacing w:line="324" w:lineRule="auto"/>
        <w:ind w:left="290" w:right="453"/>
      </w:pPr>
      <w:r>
        <w:rPr/>
        <w:t>十、项目支出：指在基本支出之外为完成特定行政任务和事业发展目标所发生的支出。</w:t>
      </w:r>
    </w:p>
    <w:p>
      <w:pPr>
        <w:pStyle w:val="BodyText"/>
        <w:spacing w:line="324" w:lineRule="auto"/>
        <w:ind w:left="290" w:right="453"/>
      </w:pPr>
      <w:r>
        <w:rPr/>
        <w:t>十一、“三公”经费：指各级部门、单位用财政拨款安排的因公出国（境）费、公务用车购置及运行费和公务接待费支出。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w:t>
      </w:r>
      <w:r>
        <w:rPr>
          <w:spacing w:val="1"/>
        </w:rPr>
        <w:t> </w:t>
      </w:r>
      <w:r>
        <w:rPr/>
        <w:t>待）支出。</w:t>
      </w:r>
    </w:p>
    <w:p>
      <w:pPr>
        <w:pStyle w:val="BodyText"/>
        <w:spacing w:line="324" w:lineRule="auto"/>
        <w:ind w:left="290" w:right="453"/>
      </w:pPr>
      <w:r>
        <w:rPr/>
        <w:t>十二、机关运行经费：指行政单位和参照公务员法管理的事业单位财政拨款基本支出中的公用经费支出。</w:t>
      </w:r>
    </w:p>
    <w:p>
      <w:pPr>
        <w:pStyle w:val="BodyText"/>
        <w:spacing w:before="29"/>
        <w:ind w:left="794"/>
      </w:pPr>
      <w:r>
        <w:rPr>
          <w:w w:val="100"/>
        </w:rPr>
        <w:t>无</w:t>
      </w:r>
    </w:p>
    <w:p>
      <w:pPr>
        <w:pStyle w:val="Heading1"/>
        <w:spacing w:before="147"/>
        <w:ind w:left="2860" w:right="2798"/>
        <w:jc w:val="center"/>
      </w:pPr>
      <w:r>
        <w:rPr/>
        <w:t>第五部分 附件</w:t>
      </w:r>
    </w:p>
    <w:p>
      <w:pPr>
        <w:spacing w:after="0"/>
        <w:jc w:val="center"/>
        <w:sectPr>
          <w:pgSz w:w="11900" w:h="16840"/>
          <w:pgMar w:header="363" w:footer="138" w:top="880" w:bottom="320" w:left="1000" w:right="1080"/>
        </w:sectPr>
      </w:pPr>
    </w:p>
    <w:p>
      <w:pPr>
        <w:pStyle w:val="BodyText"/>
        <w:spacing w:before="7"/>
        <w:rPr>
          <w:rFonts w:ascii="黑体"/>
          <w:b/>
          <w:sz w:val="15"/>
        </w:rPr>
      </w:pPr>
      <w:r>
        <w:rPr/>
        <w:drawing>
          <wp:anchor distT="0" distB="0" distL="0" distR="0" allowOverlap="1" layoutInCell="1" locked="0" behindDoc="1" simplePos="0" relativeHeight="484831232">
            <wp:simplePos x="0" y="0"/>
            <wp:positionH relativeFrom="page">
              <wp:posOffset>704945</wp:posOffset>
            </wp:positionH>
            <wp:positionV relativeFrom="page">
              <wp:posOffset>762042</wp:posOffset>
            </wp:positionV>
            <wp:extent cx="6097701" cy="853678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1" cstate="print"/>
                    <a:stretch>
                      <a:fillRect/>
                    </a:stretch>
                  </pic:blipFill>
                  <pic:spPr>
                    <a:xfrm>
                      <a:off x="0" y="0"/>
                      <a:ext cx="6097701" cy="8536781"/>
                    </a:xfrm>
                    <a:prstGeom prst="rect">
                      <a:avLst/>
                    </a:prstGeom>
                  </pic:spPr>
                </pic:pic>
              </a:graphicData>
            </a:graphic>
          </wp:anchor>
        </w:drawing>
      </w:r>
    </w:p>
    <w:p>
      <w:pPr>
        <w:spacing w:after="0"/>
        <w:rPr>
          <w:rFonts w:ascii="黑体"/>
          <w:sz w:val="15"/>
        </w:rPr>
        <w:sectPr>
          <w:pgSz w:w="11900" w:h="16840"/>
          <w:pgMar w:header="363" w:footer="138" w:top="880" w:bottom="320" w:left="1000" w:right="1080"/>
        </w:sectPr>
      </w:pPr>
    </w:p>
    <w:p>
      <w:pPr>
        <w:pStyle w:val="BodyText"/>
        <w:spacing w:before="7"/>
        <w:rPr>
          <w:rFonts w:ascii="黑体"/>
          <w:b/>
          <w:sz w:val="15"/>
        </w:rPr>
      </w:pPr>
      <w:r>
        <w:rPr/>
        <w:drawing>
          <wp:anchor distT="0" distB="0" distL="0" distR="0" allowOverlap="1" layoutInCell="1" locked="0" behindDoc="1" simplePos="0" relativeHeight="484831744">
            <wp:simplePos x="0" y="0"/>
            <wp:positionH relativeFrom="page">
              <wp:posOffset>704945</wp:posOffset>
            </wp:positionH>
            <wp:positionV relativeFrom="page">
              <wp:posOffset>762042</wp:posOffset>
            </wp:positionV>
            <wp:extent cx="6097701" cy="853678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6097701" cy="8536781"/>
                    </a:xfrm>
                    <a:prstGeom prst="rect">
                      <a:avLst/>
                    </a:prstGeom>
                  </pic:spPr>
                </pic:pic>
              </a:graphicData>
            </a:graphic>
          </wp:anchor>
        </w:drawing>
      </w:r>
    </w:p>
    <w:sectPr>
      <w:pgSz w:w="11900" w:h="16840"/>
      <w:pgMar w:header="363" w:footer="138" w:top="880" w:bottom="320" w:left="10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华文中宋">
    <w:altName w:val="华文中宋"/>
    <w:charset w:val="86"/>
    <w:family w:val="auto"/>
    <w:pitch w:val="variable"/>
  </w:font>
  <w:font w:name="黑体">
    <w:altName w:val="黑体"/>
    <w:charset w:val="86"/>
    <w:family w:val="modern"/>
    <w:pitch w:val="fixed"/>
  </w:font>
  <w:font w:name="仿宋">
    <w:altName w:val="仿宋"/>
    <w:charset w:val="86"/>
    <w:family w:val="modern"/>
    <w:pitch w:val="fixed"/>
  </w:font>
  <w:font w:name="Microsoft JhengHei">
    <w:altName w:val="Microsoft JhengHei"/>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059998pt;margin-top:824.125pt;width:14.7pt;height:11.15pt;mso-position-horizontal-relative:page;mso-position-vertical-relative:page;z-index:-18489344" type="#_x0000_t202" filled="false" stroked="false">
          <v:textbox inset="0,0,0,0">
            <w:txbxContent>
              <w:p>
                <w:pPr>
                  <w:spacing w:line="203" w:lineRule="exact" w:before="0"/>
                  <w:ind w:left="20" w:right="0" w:firstLine="0"/>
                  <w:jc w:val="left"/>
                  <w:rPr>
                    <w:sz w:val="16"/>
                  </w:rPr>
                </w:pPr>
                <w:r>
                  <w:rPr>
                    <w:w w:val="90"/>
                    <w:sz w:val="16"/>
                  </w:rPr>
                  <w:t>-</w:t>
                </w:r>
                <w:r>
                  <w:rPr/>
                  <w:fldChar w:fldCharType="begin"/>
                </w:r>
                <w:r>
                  <w:rPr>
                    <w:w w:val="90"/>
                    <w:sz w:val="16"/>
                  </w:rPr>
                  <w:instrText> PAGE </w:instrText>
                </w:r>
                <w:r>
                  <w:rPr/>
                  <w:fldChar w:fldCharType="separate"/>
                </w:r>
                <w:r>
                  <w:rPr/>
                  <w:t>1</w:t>
                </w:r>
                <w:r>
                  <w:rPr/>
                  <w:fldChar w:fldCharType="end"/>
                </w:r>
                <w:r>
                  <w:rPr>
                    <w:w w:val="90"/>
                    <w:sz w:val="16"/>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3.059998pt;margin-top:577.125pt;width:18.4pt;height:11.15pt;mso-position-horizontal-relative:page;mso-position-vertical-relative:page;z-index:-18487808" type="#_x0000_t202" filled="false" stroked="false">
          <v:textbox inset="0,0,0,0">
            <w:txbxContent>
              <w:p>
                <w:pPr>
                  <w:spacing w:line="203" w:lineRule="exact" w:before="0"/>
                  <w:ind w:left="20" w:right="0" w:firstLine="0"/>
                  <w:jc w:val="left"/>
                  <w:rPr>
                    <w:sz w:val="16"/>
                  </w:rPr>
                </w:pPr>
                <w:r>
                  <w:rPr>
                    <w:w w:val="95"/>
                    <w:sz w:val="16"/>
                  </w:rPr>
                  <w:t>-</w:t>
                </w:r>
                <w:r>
                  <w:rPr/>
                  <w:fldChar w:fldCharType="begin"/>
                </w:r>
                <w:r>
                  <w:rPr>
                    <w:w w:val="95"/>
                    <w:sz w:val="16"/>
                  </w:rPr>
                  <w:instrText> PAGE </w:instrText>
                </w:r>
                <w:r>
                  <w:rPr/>
                  <w:fldChar w:fldCharType="separate"/>
                </w:r>
                <w:r>
                  <w:rPr/>
                  <w:t>10</w:t>
                </w:r>
                <w:r>
                  <w:rPr/>
                  <w:fldChar w:fldCharType="end"/>
                </w:r>
                <w:r>
                  <w:rPr>
                    <w:w w:val="95"/>
                    <w:sz w:val="16"/>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059998pt;margin-top:824.125pt;width:18.4pt;height:11.15pt;mso-position-horizontal-relative:page;mso-position-vertical-relative:page;z-index:-18486272" type="#_x0000_t202" filled="false" stroked="false">
          <v:textbox inset="0,0,0,0">
            <w:txbxContent>
              <w:p>
                <w:pPr>
                  <w:spacing w:line="203" w:lineRule="exact" w:before="0"/>
                  <w:ind w:left="20" w:right="0" w:firstLine="0"/>
                  <w:jc w:val="left"/>
                  <w:rPr>
                    <w:sz w:val="16"/>
                  </w:rPr>
                </w:pPr>
                <w:r>
                  <w:rPr>
                    <w:w w:val="95"/>
                    <w:sz w:val="16"/>
                  </w:rPr>
                  <w:t>-</w:t>
                </w:r>
                <w:r>
                  <w:rPr/>
                  <w:fldChar w:fldCharType="begin"/>
                </w:r>
                <w:r>
                  <w:rPr>
                    <w:w w:val="95"/>
                    <w:sz w:val="16"/>
                  </w:rPr>
                  <w:instrText> PAGE </w:instrText>
                </w:r>
                <w:r>
                  <w:rPr/>
                  <w:fldChar w:fldCharType="separate"/>
                </w:r>
                <w:r>
                  <w:rPr/>
                  <w:t>12</w:t>
                </w:r>
                <w:r>
                  <w:rPr/>
                  <w:fldChar w:fldCharType="end"/>
                </w:r>
                <w:r>
                  <w:rPr>
                    <w:w w:val="95"/>
                    <w:sz w:val="16"/>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8490368" from="30pt,30pt" to="565pt,30pt" stroked="true" strokeweight="1pt" strokecolor="#646464">
          <v:stroke dashstyle="solid"/>
          <w10:wrap type="none"/>
        </v:line>
      </w:pict>
    </w:r>
    <w:r>
      <w:rPr/>
      <w:pict>
        <v:shapetype id="_x0000_t202" o:spt="202" coordsize="21600,21600" path="m,l,21600r21600,l21600,xe">
          <v:stroke joinstyle="miter"/>
          <v:path gradientshapeok="t" o:connecttype="rect"/>
        </v:shapetype>
        <v:shape style="position:absolute;margin-left:31pt;margin-top:17.125pt;width:168.8pt;height:11.15pt;mso-position-horizontal-relative:page;mso-position-vertical-relative:page;z-index:-18489856" type="#_x0000_t202" filled="false" stroked="false">
          <v:textbox inset="0,0,0,0">
            <w:txbxContent>
              <w:p>
                <w:pPr>
                  <w:spacing w:line="203" w:lineRule="exact" w:before="0"/>
                  <w:ind w:left="20" w:right="0" w:firstLine="0"/>
                  <w:jc w:val="left"/>
                  <w:rPr>
                    <w:sz w:val="16"/>
                  </w:rPr>
                </w:pPr>
                <w:r>
                  <w:rPr>
                    <w:w w:val="95"/>
                    <w:sz w:val="16"/>
                  </w:rPr>
                  <w:t>朔州市中医精神病医院2022年单位决算公开报告</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8488832" from="30pt,30pt" to="812pt,30pt" stroked="true" strokeweight="1pt" strokecolor="#646464">
          <v:stroke dashstyle="solid"/>
          <w10:wrap type="none"/>
        </v:line>
      </w:pict>
    </w:r>
    <w:r>
      <w:rPr/>
      <w:pict>
        <v:shape style="position:absolute;margin-left:31pt;margin-top:17.125pt;width:168.8pt;height:11.15pt;mso-position-horizontal-relative:page;mso-position-vertical-relative:page;z-index:-18488320" type="#_x0000_t202" filled="false" stroked="false">
          <v:textbox inset="0,0,0,0">
            <w:txbxContent>
              <w:p>
                <w:pPr>
                  <w:spacing w:line="203" w:lineRule="exact" w:before="0"/>
                  <w:ind w:left="20" w:right="0" w:firstLine="0"/>
                  <w:jc w:val="left"/>
                  <w:rPr>
                    <w:sz w:val="16"/>
                  </w:rPr>
                </w:pPr>
                <w:r>
                  <w:rPr>
                    <w:w w:val="95"/>
                    <w:sz w:val="16"/>
                  </w:rPr>
                  <w:t>朔州市中医精神病医院2022年单位决算公开报告</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8487296" from="30pt,30pt" to="565pt,30pt" stroked="true" strokeweight="1pt" strokecolor="#646464">
          <v:stroke dashstyle="solid"/>
          <w10:wrap type="none"/>
        </v:line>
      </w:pict>
    </w:r>
    <w:r>
      <w:rPr/>
      <w:pict>
        <v:shape style="position:absolute;margin-left:31pt;margin-top:17.125pt;width:168.8pt;height:11.15pt;mso-position-horizontal-relative:page;mso-position-vertical-relative:page;z-index:-18486784" type="#_x0000_t202" filled="false" stroked="false">
          <v:textbox inset="0,0,0,0">
            <w:txbxContent>
              <w:p>
                <w:pPr>
                  <w:spacing w:line="203" w:lineRule="exact" w:before="0"/>
                  <w:ind w:left="20" w:right="0" w:firstLine="0"/>
                  <w:jc w:val="left"/>
                  <w:rPr>
                    <w:sz w:val="16"/>
                  </w:rPr>
                </w:pPr>
                <w:r>
                  <w:rPr>
                    <w:w w:val="95"/>
                    <w:sz w:val="16"/>
                  </w:rPr>
                  <w:t>朔州市中医精神病医院2022年单位决算公开报告</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00"/>
      <w:numFmt w:val="decimal"/>
      <w:lvlText w:val="%1"/>
      <w:lvlJc w:val="left"/>
      <w:pPr>
        <w:ind w:left="1047" w:hanging="758"/>
        <w:jc w:val="left"/>
      </w:pPr>
      <w:rPr>
        <w:rFonts w:hint="default"/>
      </w:rPr>
    </w:lvl>
    <w:lvl w:ilvl="1">
      <w:start w:val="0"/>
      <w:numFmt w:val="decimalZero"/>
      <w:lvlText w:val="%1.%2"/>
      <w:lvlJc w:val="left"/>
      <w:pPr>
        <w:ind w:left="1047" w:hanging="758"/>
        <w:jc w:val="left"/>
      </w:pPr>
      <w:rPr>
        <w:rFonts w:hint="default" w:ascii="仿宋" w:hAnsi="仿宋" w:eastAsia="仿宋" w:cs="仿宋"/>
        <w:w w:val="100"/>
        <w:sz w:val="23"/>
        <w:szCs w:val="23"/>
      </w:rPr>
    </w:lvl>
    <w:lvl w:ilvl="2">
      <w:start w:val="1"/>
      <w:numFmt w:val="decimal"/>
      <w:lvlText w:val="（%3）"/>
      <w:lvlJc w:val="left"/>
      <w:pPr>
        <w:ind w:left="1425" w:hanging="632"/>
        <w:jc w:val="left"/>
      </w:pPr>
      <w:rPr>
        <w:rFonts w:hint="default" w:ascii="仿宋" w:hAnsi="仿宋" w:eastAsia="仿宋" w:cs="仿宋"/>
        <w:w w:val="100"/>
        <w:sz w:val="23"/>
        <w:szCs w:val="23"/>
      </w:rPr>
    </w:lvl>
    <w:lvl w:ilvl="3">
      <w:start w:val="0"/>
      <w:numFmt w:val="bullet"/>
      <w:lvlText w:val="•"/>
      <w:lvlJc w:val="left"/>
      <w:pPr>
        <w:ind w:left="3286" w:hanging="632"/>
      </w:pPr>
      <w:rPr>
        <w:rFonts w:hint="default"/>
      </w:rPr>
    </w:lvl>
    <w:lvl w:ilvl="4">
      <w:start w:val="0"/>
      <w:numFmt w:val="bullet"/>
      <w:lvlText w:val="•"/>
      <w:lvlJc w:val="left"/>
      <w:pPr>
        <w:ind w:left="4220" w:hanging="632"/>
      </w:pPr>
      <w:rPr>
        <w:rFonts w:hint="default"/>
      </w:rPr>
    </w:lvl>
    <w:lvl w:ilvl="5">
      <w:start w:val="0"/>
      <w:numFmt w:val="bullet"/>
      <w:lvlText w:val="•"/>
      <w:lvlJc w:val="left"/>
      <w:pPr>
        <w:ind w:left="5153" w:hanging="632"/>
      </w:pPr>
      <w:rPr>
        <w:rFonts w:hint="default"/>
      </w:rPr>
    </w:lvl>
    <w:lvl w:ilvl="6">
      <w:start w:val="0"/>
      <w:numFmt w:val="bullet"/>
      <w:lvlText w:val="•"/>
      <w:lvlJc w:val="left"/>
      <w:pPr>
        <w:ind w:left="6086" w:hanging="632"/>
      </w:pPr>
      <w:rPr>
        <w:rFonts w:hint="default"/>
      </w:rPr>
    </w:lvl>
    <w:lvl w:ilvl="7">
      <w:start w:val="0"/>
      <w:numFmt w:val="bullet"/>
      <w:lvlText w:val="•"/>
      <w:lvlJc w:val="left"/>
      <w:pPr>
        <w:ind w:left="7020" w:hanging="632"/>
      </w:pPr>
      <w:rPr>
        <w:rFonts w:hint="default"/>
      </w:rPr>
    </w:lvl>
    <w:lvl w:ilvl="8">
      <w:start w:val="0"/>
      <w:numFmt w:val="bullet"/>
      <w:lvlText w:val="•"/>
      <w:lvlJc w:val="left"/>
      <w:pPr>
        <w:ind w:left="7953" w:hanging="632"/>
      </w:pPr>
      <w:rPr>
        <w:rFonts w:hint="default"/>
      </w:rPr>
    </w:lvl>
  </w:abstractNum>
  <w:abstractNum w:abstractNumId="0">
    <w:multiLevelType w:val="hybridMultilevel"/>
    <w:lvl w:ilvl="0">
      <w:start w:val="2"/>
      <w:numFmt w:val="decimal"/>
      <w:lvlText w:val="（%1）"/>
      <w:lvlJc w:val="left"/>
      <w:pPr>
        <w:ind w:left="290" w:hanging="632"/>
        <w:jc w:val="left"/>
      </w:pPr>
      <w:rPr>
        <w:rFonts w:hint="default" w:ascii="仿宋" w:hAnsi="仿宋" w:eastAsia="仿宋" w:cs="仿宋"/>
        <w:w w:val="100"/>
        <w:sz w:val="23"/>
        <w:szCs w:val="23"/>
      </w:rPr>
    </w:lvl>
    <w:lvl w:ilvl="1">
      <w:start w:val="0"/>
      <w:numFmt w:val="bullet"/>
      <w:lvlText w:val="•"/>
      <w:lvlJc w:val="left"/>
      <w:pPr>
        <w:ind w:left="1252" w:hanging="632"/>
      </w:pPr>
      <w:rPr>
        <w:rFonts w:hint="default"/>
      </w:rPr>
    </w:lvl>
    <w:lvl w:ilvl="2">
      <w:start w:val="0"/>
      <w:numFmt w:val="bullet"/>
      <w:lvlText w:val="•"/>
      <w:lvlJc w:val="left"/>
      <w:pPr>
        <w:ind w:left="2204" w:hanging="632"/>
      </w:pPr>
      <w:rPr>
        <w:rFonts w:hint="default"/>
      </w:rPr>
    </w:lvl>
    <w:lvl w:ilvl="3">
      <w:start w:val="0"/>
      <w:numFmt w:val="bullet"/>
      <w:lvlText w:val="•"/>
      <w:lvlJc w:val="left"/>
      <w:pPr>
        <w:ind w:left="3156" w:hanging="632"/>
      </w:pPr>
      <w:rPr>
        <w:rFonts w:hint="default"/>
      </w:rPr>
    </w:lvl>
    <w:lvl w:ilvl="4">
      <w:start w:val="0"/>
      <w:numFmt w:val="bullet"/>
      <w:lvlText w:val="•"/>
      <w:lvlJc w:val="left"/>
      <w:pPr>
        <w:ind w:left="4108" w:hanging="632"/>
      </w:pPr>
      <w:rPr>
        <w:rFonts w:hint="default"/>
      </w:rPr>
    </w:lvl>
    <w:lvl w:ilvl="5">
      <w:start w:val="0"/>
      <w:numFmt w:val="bullet"/>
      <w:lvlText w:val="•"/>
      <w:lvlJc w:val="left"/>
      <w:pPr>
        <w:ind w:left="5060" w:hanging="632"/>
      </w:pPr>
      <w:rPr>
        <w:rFonts w:hint="default"/>
      </w:rPr>
    </w:lvl>
    <w:lvl w:ilvl="6">
      <w:start w:val="0"/>
      <w:numFmt w:val="bullet"/>
      <w:lvlText w:val="•"/>
      <w:lvlJc w:val="left"/>
      <w:pPr>
        <w:ind w:left="6012" w:hanging="632"/>
      </w:pPr>
      <w:rPr>
        <w:rFonts w:hint="default"/>
      </w:rPr>
    </w:lvl>
    <w:lvl w:ilvl="7">
      <w:start w:val="0"/>
      <w:numFmt w:val="bullet"/>
      <w:lvlText w:val="•"/>
      <w:lvlJc w:val="left"/>
      <w:pPr>
        <w:ind w:left="6964" w:hanging="632"/>
      </w:pPr>
      <w:rPr>
        <w:rFonts w:hint="default"/>
      </w:rPr>
    </w:lvl>
    <w:lvl w:ilvl="8">
      <w:start w:val="0"/>
      <w:numFmt w:val="bullet"/>
      <w:lvlText w:val="•"/>
      <w:lvlJc w:val="left"/>
      <w:pPr>
        <w:ind w:left="7916" w:hanging="63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
      <w:ind w:left="160"/>
    </w:pPr>
    <w:rPr>
      <w:rFonts w:ascii="仿宋" w:hAnsi="仿宋" w:eastAsia="仿宋" w:cs="仿宋"/>
      <w:b/>
      <w:bCs/>
      <w:sz w:val="26"/>
      <w:szCs w:val="26"/>
    </w:rPr>
  </w:style>
  <w:style w:styleId="TOC2" w:type="paragraph">
    <w:name w:val="TOC 2"/>
    <w:basedOn w:val="Normal"/>
    <w:uiPriority w:val="1"/>
    <w:qFormat/>
    <w:pPr>
      <w:ind w:left="680" w:right="158" w:hanging="520"/>
    </w:pPr>
    <w:rPr>
      <w:rFonts w:ascii="仿宋" w:hAnsi="仿宋" w:eastAsia="仿宋" w:cs="仿宋"/>
      <w:b/>
      <w:bCs/>
      <w:i/>
    </w:rPr>
  </w:style>
  <w:style w:styleId="TOC3" w:type="paragraph">
    <w:name w:val="TOC 3"/>
    <w:basedOn w:val="Normal"/>
    <w:uiPriority w:val="1"/>
    <w:qFormat/>
    <w:pPr>
      <w:spacing w:before="167"/>
      <w:ind w:left="680" w:right="158"/>
      <w:jc w:val="both"/>
    </w:pPr>
    <w:rPr>
      <w:rFonts w:ascii="仿宋" w:hAnsi="仿宋" w:eastAsia="仿宋" w:cs="仿宋"/>
      <w:sz w:val="26"/>
      <w:szCs w:val="26"/>
    </w:rPr>
  </w:style>
  <w:style w:styleId="BodyText" w:type="paragraph">
    <w:name w:val="Body Text"/>
    <w:basedOn w:val="Normal"/>
    <w:uiPriority w:val="1"/>
    <w:qFormat/>
    <w:pPr/>
    <w:rPr>
      <w:rFonts w:ascii="仿宋" w:hAnsi="仿宋" w:eastAsia="仿宋" w:cs="仿宋"/>
      <w:sz w:val="25"/>
      <w:szCs w:val="25"/>
    </w:rPr>
  </w:style>
  <w:style w:styleId="Heading1" w:type="paragraph">
    <w:name w:val="Heading 1"/>
    <w:basedOn w:val="Normal"/>
    <w:uiPriority w:val="1"/>
    <w:qFormat/>
    <w:pPr>
      <w:ind w:left="788"/>
      <w:outlineLvl w:val="1"/>
    </w:pPr>
    <w:rPr>
      <w:rFonts w:ascii="黑体" w:hAnsi="黑体" w:eastAsia="黑体" w:cs="黑体"/>
      <w:b/>
      <w:bCs/>
      <w:sz w:val="25"/>
      <w:szCs w:val="25"/>
    </w:rPr>
  </w:style>
  <w:style w:styleId="Title" w:type="paragraph">
    <w:name w:val="Title"/>
    <w:basedOn w:val="Normal"/>
    <w:uiPriority w:val="1"/>
    <w:qFormat/>
    <w:pPr>
      <w:spacing w:before="20"/>
      <w:ind w:left="2106" w:right="2106"/>
      <w:jc w:val="center"/>
    </w:pPr>
    <w:rPr>
      <w:rFonts w:ascii="仿宋" w:hAnsi="仿宋" w:eastAsia="仿宋" w:cs="仿宋"/>
      <w:b/>
      <w:bCs/>
      <w:sz w:val="44"/>
      <w:szCs w:val="44"/>
    </w:rPr>
  </w:style>
  <w:style w:styleId="ListParagraph" w:type="paragraph">
    <w:name w:val="List Paragraph"/>
    <w:basedOn w:val="Normal"/>
    <w:uiPriority w:val="1"/>
    <w:qFormat/>
    <w:pPr>
      <w:ind w:left="290"/>
    </w:pPr>
    <w:rPr>
      <w:rFonts w:ascii="仿宋" w:hAnsi="仿宋" w:eastAsia="仿宋" w:cs="仿宋"/>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2023-10-08T02:25:00Z</dcterms:created>
  <dcterms:modified xsi:type="dcterms:W3CDTF">2023-10-08T02:25:00Z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2023-10-08T00:00:00Z</vt:filetime>
  </property>
</Properties>
</file>