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表三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朔州市拟享受失业保险稳岗补贴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企业汇总表</w:t>
      </w:r>
    </w:p>
    <w:tbl>
      <w:tblPr>
        <w:tblStyle w:val="3"/>
        <w:tblpPr w:leftFromText="180" w:rightFromText="180" w:vertAnchor="page" w:horzAnchor="page" w:tblpX="1483" w:tblpY="3749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636"/>
        <w:gridCol w:w="945"/>
        <w:gridCol w:w="1575"/>
        <w:gridCol w:w="1020"/>
        <w:gridCol w:w="945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名称</w:t>
            </w:r>
          </w:p>
        </w:tc>
        <w:tc>
          <w:tcPr>
            <w:tcW w:w="5176" w:type="dxa"/>
            <w:gridSpan w:val="4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朔州市金天正实业有限公司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注册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类型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地址</w:t>
            </w:r>
          </w:p>
        </w:tc>
        <w:tc>
          <w:tcPr>
            <w:tcW w:w="5176" w:type="dxa"/>
            <w:gridSpan w:val="4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朔州市朔城区开发南路（古北街南侧）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法定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代表人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赵树根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经办人</w:t>
            </w:r>
          </w:p>
        </w:tc>
        <w:tc>
          <w:tcPr>
            <w:tcW w:w="4156" w:type="dxa"/>
            <w:gridSpan w:val="3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赵桂芳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电话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开户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银行</w:t>
            </w:r>
          </w:p>
        </w:tc>
        <w:tc>
          <w:tcPr>
            <w:tcW w:w="4156" w:type="dxa"/>
            <w:gridSpan w:val="3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中国银行股份有限公司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朔州古北街支行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开户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139203884617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社会保险登记证号</w:t>
            </w:r>
          </w:p>
        </w:tc>
        <w:tc>
          <w:tcPr>
            <w:tcW w:w="4156" w:type="dxa"/>
            <w:gridSpan w:val="3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14060247402136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参加失业保险时间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2019年01月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上年末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职工人数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4人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裁员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实际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裁员率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失业保险参保人数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4人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失业保险缴费人数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4人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是否实施兼并重组、化解产能过剩、淘汰落后产能企业</w:t>
            </w:r>
          </w:p>
        </w:tc>
        <w:tc>
          <w:tcPr>
            <w:tcW w:w="294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上年度应缴</w:t>
            </w: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失业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保险费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1314.72元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实际缴纳失业保险费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1314.72元</w:t>
            </w:r>
          </w:p>
        </w:tc>
        <w:tc>
          <w:tcPr>
            <w:tcW w:w="1020" w:type="dxa"/>
            <w:vMerge w:val="continue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3762" w:type="dxa"/>
            <w:gridSpan w:val="3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拟发放</w:t>
            </w: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补贴金额</w:t>
            </w: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5538" w:type="dxa"/>
            <w:gridSpan w:val="4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1314.72元（大写：壹仟叁佰壹拾肆元柒角贰分</w:t>
            </w:r>
            <w:bookmarkStart w:id="0" w:name="_GoBack"/>
            <w:bookmarkEnd w:id="0"/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</w:tr>
    </w:tbl>
    <w:p>
      <w:pPr>
        <w:jc w:val="center"/>
        <w:rPr>
          <w:rFonts w:hint="eastAsia" w:ascii="宋体-PUA" w:hAnsi="宋体-PUA" w:eastAsia="宋体-PUA" w:cs="宋体-PU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1B45"/>
    <w:rsid w:val="00CC1B45"/>
    <w:rsid w:val="00DA0864"/>
    <w:rsid w:val="0213291E"/>
    <w:rsid w:val="04BE0261"/>
    <w:rsid w:val="0C932CB7"/>
    <w:rsid w:val="0EFD62F0"/>
    <w:rsid w:val="159D4C2E"/>
    <w:rsid w:val="15D20C41"/>
    <w:rsid w:val="16CF4BA1"/>
    <w:rsid w:val="1B423497"/>
    <w:rsid w:val="1B5037D5"/>
    <w:rsid w:val="2728313A"/>
    <w:rsid w:val="2A6924F3"/>
    <w:rsid w:val="2BE46130"/>
    <w:rsid w:val="31414290"/>
    <w:rsid w:val="37ED2614"/>
    <w:rsid w:val="3E1041D0"/>
    <w:rsid w:val="44923352"/>
    <w:rsid w:val="4D2B16CF"/>
    <w:rsid w:val="4FAE6458"/>
    <w:rsid w:val="5B9E45DA"/>
    <w:rsid w:val="5D8B0D30"/>
    <w:rsid w:val="5E3170EA"/>
    <w:rsid w:val="60C829F0"/>
    <w:rsid w:val="62F72CF7"/>
    <w:rsid w:val="667B34C5"/>
    <w:rsid w:val="7546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2</Pages>
  <Words>78</Words>
  <Characters>449</Characters>
  <Lines>3</Lines>
  <Paragraphs>1</Paragraphs>
  <TotalTime>41</TotalTime>
  <ScaleCrop>false</ScaleCrop>
  <LinksUpToDate>false</LinksUpToDate>
  <CharactersWithSpaces>526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2019-07-26T09:59:00Z</dcterms:created>
  <dc:creator>SkyUser</dc:creator>
  <cp:lastModifiedBy>Mrs.H</cp:lastModifiedBy>
  <cp:lastPrinted>2019-08-26T09:17:00Z</cp:lastPrinted>
  <dcterms:modified xsi:type="dcterms:W3CDTF">2020-08-17T09:41:25Z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