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  <w:t xml:space="preserve">附件1 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  <w:t>公安机关录用人民警察体能测评项目和标准（暂行）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bookmarkStart w:id="0" w:name="_GoBack"/>
      <w:bookmarkEnd w:id="0"/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 xml:space="preserve">（一）男子组 </w:t>
      </w:r>
    </w:p>
    <w:tbl>
      <w:tblPr>
        <w:tblStyle w:val="2"/>
        <w:tblW w:w="0" w:type="auto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65"/>
        <w:gridCol w:w="3166"/>
        <w:gridCol w:w="262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31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项目</w:t>
            </w:r>
          </w:p>
        </w:tc>
        <w:tc>
          <w:tcPr>
            <w:tcW w:w="57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标准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31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3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30岁（含）以下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3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10米×4往返跑</w:t>
            </w:r>
          </w:p>
        </w:tc>
        <w:tc>
          <w:tcPr>
            <w:tcW w:w="3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≤13″1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≤13″4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3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1000米跑</w:t>
            </w:r>
          </w:p>
        </w:tc>
        <w:tc>
          <w:tcPr>
            <w:tcW w:w="3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≤4′25″</w:t>
            </w:r>
          </w:p>
        </w:tc>
        <w:tc>
          <w:tcPr>
            <w:tcW w:w="2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≤4′35″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3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纵跳摸高</w:t>
            </w:r>
          </w:p>
        </w:tc>
        <w:tc>
          <w:tcPr>
            <w:tcW w:w="57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≥265厘米</w:t>
            </w:r>
          </w:p>
        </w:tc>
      </w:tr>
    </w:tbl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 xml:space="preserve">    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 xml:space="preserve">（二）女子组 </w:t>
      </w:r>
    </w:p>
    <w:tbl>
      <w:tblPr>
        <w:tblStyle w:val="2"/>
        <w:tblW w:w="0" w:type="auto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60"/>
        <w:gridCol w:w="2960"/>
        <w:gridCol w:w="297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2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项 目</w:t>
            </w:r>
          </w:p>
        </w:tc>
        <w:tc>
          <w:tcPr>
            <w:tcW w:w="5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标 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2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30岁（含）以下</w:t>
            </w:r>
          </w:p>
        </w:tc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10米×4往返跑</w:t>
            </w:r>
          </w:p>
        </w:tc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≤14″1</w:t>
            </w:r>
          </w:p>
        </w:tc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≤14″4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800米跑</w:t>
            </w:r>
          </w:p>
        </w:tc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≤4′20″</w:t>
            </w:r>
          </w:p>
        </w:tc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≤4′30″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纵跳摸高</w:t>
            </w:r>
          </w:p>
        </w:tc>
        <w:tc>
          <w:tcPr>
            <w:tcW w:w="5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≥230厘米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4E3DF7"/>
    <w:rsid w:val="2D4F5230"/>
    <w:rsid w:val="2F4E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2020-12-08T07:16:00Z</dcterms:created>
  <dc:creator>Administrator</dc:creator>
  <cp:lastModifiedBy>Administrator</cp:lastModifiedBy>
  <dcterms:modified xsi:type="dcterms:W3CDTF">2021-09-30T07:17:29Z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