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8DDF3">
      <w:pPr>
        <w:spacing w:before="101" w:line="224" w:lineRule="auto"/>
        <w:rPr>
          <w:rFonts w:hint="eastAsia" w:ascii="宋体" w:hAnsi="宋体" w:eastAsia="宋体" w:cs="宋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28"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bCs/>
          <w:spacing w:val="28"/>
          <w:sz w:val="32"/>
          <w:szCs w:val="32"/>
          <w:lang w:val="en-US" w:eastAsia="zh-CN"/>
        </w:rPr>
        <w:t>3</w:t>
      </w:r>
    </w:p>
    <w:p w14:paraId="09ACCB03">
      <w:pPr>
        <w:spacing w:before="140" w:line="219" w:lineRule="auto"/>
        <w:ind w:left="2241"/>
        <w:rPr>
          <w:rFonts w:ascii="宋体" w:hAnsi="宋体" w:eastAsia="宋体" w:cs="宋体"/>
          <w:b/>
          <w:bCs/>
          <w:spacing w:val="-4"/>
          <w:sz w:val="44"/>
          <w:szCs w:val="44"/>
        </w:rPr>
      </w:pPr>
      <w:r>
        <w:rPr>
          <w:rFonts w:ascii="Times New Roman" w:hAnsi="Times New Roman" w:eastAsia="宋体" w:cs="Times New Roman"/>
          <w:b/>
          <w:bCs/>
          <w:spacing w:val="-4"/>
          <w:sz w:val="44"/>
          <w:szCs w:val="44"/>
        </w:rPr>
        <w:t>部分</w:t>
      </w: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不合格项目小知识</w:t>
      </w:r>
    </w:p>
    <w:p w14:paraId="187C79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/>
          <w:bCs/>
          <w:spacing w:val="12"/>
          <w:sz w:val="28"/>
          <w:szCs w:val="28"/>
          <w:lang w:val="en-US" w:eastAsia="zh-CN"/>
        </w:rPr>
      </w:pPr>
    </w:p>
    <w:p w14:paraId="5676B426">
      <w:pPr>
        <w:pStyle w:val="4"/>
        <w:numPr>
          <w:ilvl w:val="0"/>
          <w:numId w:val="1"/>
        </w:numPr>
        <w:ind w:firstLine="691" w:firstLineChars="200"/>
        <w:rPr>
          <w:rFonts w:hint="eastAsia" w:ascii="仿宋" w:hAnsi="仿宋" w:eastAsia="仿宋" w:cs="仿宋"/>
          <w:spacing w:val="12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pacing w:val="12"/>
          <w:sz w:val="32"/>
          <w:szCs w:val="32"/>
          <w:lang w:eastAsia="zh-CN"/>
        </w:rPr>
        <w:t>酸价(KOH)：</w:t>
      </w:r>
      <w:r>
        <w:rPr>
          <w:rFonts w:hint="eastAsia" w:ascii="仿宋" w:hAnsi="仿宋" w:eastAsia="仿宋" w:cs="仿宋"/>
          <w:spacing w:val="12"/>
          <w:kern w:val="0"/>
          <w:sz w:val="32"/>
          <w:szCs w:val="32"/>
          <w:lang w:val="en-US" w:eastAsia="zh-CN" w:bidi="ar-SA"/>
        </w:rPr>
        <w:t>酸价，又称酸值，主要反映食品中油脂的酸败程度。酸价超标会导致食品有哈喇等异味，严重超标时会产生醛酮类化合物，长期摄入酸价超标的食品会对健康有一定影响。《食品安全国家标准 植物油》(G8 2716-2018)中规定，食用植物油中酸价的最大限量值为3mg/g。食用植物油中酸价(KOH)检测值超标的原因,可能是企业原料采购把关不严,也可能是生产工艺不达标,还可能与产品储藏条件不当有关。</w:t>
      </w:r>
    </w:p>
    <w:p w14:paraId="24DF1542">
      <w:pPr>
        <w:pStyle w:val="4"/>
        <w:rPr>
          <w:rFonts w:hint="eastAsia" w:ascii="仿宋" w:hAnsi="仿宋" w:eastAsia="仿宋" w:cs="仿宋"/>
          <w:spacing w:val="12"/>
          <w:kern w:val="0"/>
          <w:sz w:val="32"/>
          <w:szCs w:val="32"/>
          <w:lang w:val="en-US" w:eastAsia="zh-CN" w:bidi="ar-SA"/>
        </w:rPr>
      </w:pPr>
    </w:p>
    <w:p w14:paraId="61DA2FE5">
      <w:pPr>
        <w:pStyle w:val="4"/>
        <w:rPr>
          <w:rFonts w:hint="eastAsia"/>
          <w:color w:val="0000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D9180D"/>
    <w:multiLevelType w:val="singleLevel"/>
    <w:tmpl w:val="C8D918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MTU2ZWQ1ZTdjZDBlMDY5ZTZlOTZhOGZiNjg2ZjQifQ=="/>
    <w:docVar w:name="KSO_WPS_MARK_KEY" w:val="eb05003e-c86e-4649-a547-d92a88dc2e3c"/>
  </w:docVars>
  <w:rsids>
    <w:rsidRoot w:val="00000000"/>
    <w:rsid w:val="01DE5C92"/>
    <w:rsid w:val="071F545F"/>
    <w:rsid w:val="0808579C"/>
    <w:rsid w:val="17235DFC"/>
    <w:rsid w:val="17650515"/>
    <w:rsid w:val="192442DB"/>
    <w:rsid w:val="1C5367B6"/>
    <w:rsid w:val="1EDE64B3"/>
    <w:rsid w:val="1F686DF4"/>
    <w:rsid w:val="206221CD"/>
    <w:rsid w:val="25733DFD"/>
    <w:rsid w:val="28F214DC"/>
    <w:rsid w:val="2E382087"/>
    <w:rsid w:val="2F191EB9"/>
    <w:rsid w:val="32C412CB"/>
    <w:rsid w:val="353E5D9F"/>
    <w:rsid w:val="3D9442D2"/>
    <w:rsid w:val="469814BD"/>
    <w:rsid w:val="47D320BB"/>
    <w:rsid w:val="48E324BF"/>
    <w:rsid w:val="4BF453E8"/>
    <w:rsid w:val="5B4761F6"/>
    <w:rsid w:val="5BC756F5"/>
    <w:rsid w:val="5DD10079"/>
    <w:rsid w:val="5ECB022A"/>
    <w:rsid w:val="60CF38D6"/>
    <w:rsid w:val="637A4DBC"/>
    <w:rsid w:val="64B12A08"/>
    <w:rsid w:val="6A7A6FA8"/>
    <w:rsid w:val="6DD93173"/>
    <w:rsid w:val="6DDC4C43"/>
    <w:rsid w:val="6DE05374"/>
    <w:rsid w:val="700D7F77"/>
    <w:rsid w:val="77EF4B32"/>
    <w:rsid w:val="7C6E5AA6"/>
    <w:rsid w:val="7DD50326"/>
    <w:rsid w:val="7EE9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kern w:val="0"/>
      <w:sz w:val="24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Body Text"/>
    <w:basedOn w:val="1"/>
    <w:next w:val="1"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5">
    <w:name w:val="Message Header"/>
    <w:basedOn w:val="1"/>
    <w:qFormat/>
    <w:uiPriority w:val="0"/>
    <w:pPr>
      <w:widowControl w:val="0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360" w:lineRule="auto"/>
      <w:ind w:left="1080" w:leftChars="500" w:hanging="1080" w:hangingChars="500"/>
      <w:jc w:val="left"/>
      <w:textAlignment w:val="auto"/>
    </w:pPr>
    <w:rPr>
      <w:rFonts w:ascii="Cambria" w:hAnsi="Cambria"/>
      <w:color w:val="auto"/>
      <w:kern w:val="2"/>
      <w:sz w:val="24"/>
      <w:szCs w:val="24"/>
      <w:u w:val="none" w:color="aut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210</Characters>
  <Lines>0</Lines>
  <Paragraphs>0</Paragraphs>
  <TotalTime>0</TotalTime>
  <ScaleCrop>false</ScaleCrop>
  <LinksUpToDate>false</LinksUpToDate>
  <CharactersWithSpaces>212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2024-05-24T01:02:00Z</dcterms:created>
  <dc:creator>Admin-km</dc:creator>
  <cp:lastModifiedBy>平安</cp:lastModifiedBy>
  <dcterms:modified xsi:type="dcterms:W3CDTF">2025-12-17T02:18:31Z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67584D022AB94C6E805E8193B488E40F_13</vt:lpwstr>
  </property>
  <property fmtid="{D5CDD505-2E9C-101B-9397-08002B2CF9AE}" pid="4" name="KSOTemplateDocerSaveRecord">
    <vt:lpwstr>eyJoZGlkIjoiMDc3NWRiOTMwMmQ1ZDM1MjY4Yzc1MWU1MDMyODljMjkiLCJ1c2VySWQiOiI0NTU5ODk2NjUifQ==</vt:lpwstr>
  </property>
</Properties>
</file>